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F807" w14:textId="7EFDDBE3" w:rsidR="00857ADF" w:rsidRPr="006D452A" w:rsidRDefault="00B8201D" w:rsidP="00035B66">
      <w:pPr>
        <w:spacing w:after="120"/>
        <w:jc w:val="center"/>
        <w:rPr>
          <w:b/>
          <w:smallCaps/>
          <w:sz w:val="40"/>
          <w:szCs w:val="40"/>
        </w:rPr>
      </w:pPr>
      <w:bookmarkStart w:id="0" w:name="_Hlk41661587"/>
      <w:r>
        <w:rPr>
          <w:rFonts w:ascii="Times New Roman Bold" w:hAnsi="Times New Roman Bold"/>
          <w:b/>
          <w:smallCaps/>
          <w:sz w:val="40"/>
        </w:rPr>
        <w:t xml:space="preserve">Venture on </w:t>
      </w:r>
      <w:r w:rsidR="008F7847">
        <w:rPr>
          <w:rFonts w:ascii="Times New Roman Bold" w:hAnsi="Times New Roman Bold"/>
          <w:b/>
          <w:smallCaps/>
          <w:sz w:val="40"/>
        </w:rPr>
        <w:t>Maryland</w:t>
      </w:r>
      <w:r w:rsidR="00957A56">
        <w:rPr>
          <w:rFonts w:ascii="Times New Roman Bold" w:hAnsi="Times New Roman Bold"/>
          <w:b/>
          <w:smallCaps/>
          <w:sz w:val="40"/>
        </w:rPr>
        <w:t xml:space="preserve"> </w:t>
      </w:r>
      <w:r w:rsidR="007B5D98" w:rsidRPr="006D452A">
        <w:rPr>
          <w:b/>
          <w:smallCaps/>
          <w:sz w:val="40"/>
          <w:szCs w:val="40"/>
        </w:rPr>
        <w:t xml:space="preserve">LLC </w:t>
      </w:r>
      <w:bookmarkEnd w:id="0"/>
    </w:p>
    <w:p w14:paraId="4CD3195B" w14:textId="77777777" w:rsidR="00857ADF" w:rsidRDefault="007B5D98">
      <w:pPr>
        <w:spacing w:after="200"/>
        <w:jc w:val="center"/>
        <w:rPr>
          <w:b/>
          <w:bCs/>
        </w:rPr>
      </w:pPr>
      <w:r>
        <w:rPr>
          <w:b/>
          <w:bCs/>
        </w:rPr>
        <w:t>INVESTMENT AGREEMENT</w:t>
      </w:r>
    </w:p>
    <w:p w14:paraId="598098B7" w14:textId="3AF0D8F6" w:rsidR="00857ADF" w:rsidRDefault="007B5D98" w:rsidP="00A37674">
      <w:pPr>
        <w:tabs>
          <w:tab w:val="left" w:pos="540"/>
        </w:tabs>
        <w:spacing w:after="200"/>
        <w:jc w:val="both"/>
      </w:pPr>
      <w:r>
        <w:rPr>
          <w:b/>
          <w:bCs/>
        </w:rPr>
        <w:tab/>
      </w:r>
      <w:r>
        <w:tab/>
        <w:t xml:space="preserve">This is an Investment Agreement, entered into </w:t>
      </w:r>
      <w:r w:rsidR="00957A56">
        <w:t xml:space="preserve">on _________________, </w:t>
      </w:r>
      <w:r>
        <w:t xml:space="preserve">by and between </w:t>
      </w:r>
      <w:r w:rsidR="0041148E">
        <w:t xml:space="preserve">Venture on </w:t>
      </w:r>
      <w:r w:rsidR="008F7847">
        <w:t>Maryland</w:t>
      </w:r>
      <w:r w:rsidR="0041148E">
        <w:t xml:space="preserve"> LLC</w:t>
      </w:r>
      <w:r>
        <w:t>, a</w:t>
      </w:r>
      <w:r w:rsidR="00920FA1">
        <w:t xml:space="preserve">n Arizona </w:t>
      </w:r>
      <w:r>
        <w:t>limited liability company (the “</w:t>
      </w:r>
      <w:r>
        <w:rPr>
          <w:u w:val="single"/>
        </w:rPr>
        <w:t>Company</w:t>
      </w:r>
      <w:r>
        <w:t xml:space="preserve">”) and the purchaser identified on the </w:t>
      </w:r>
      <w:r w:rsidR="00957A56">
        <w:t>Investor Information Sheet</w:t>
      </w:r>
      <w:r>
        <w:t xml:space="preserve"> </w:t>
      </w:r>
      <w:r w:rsidR="003E653D">
        <w:t xml:space="preserve">attached </w:t>
      </w:r>
      <w:r>
        <w:t>(“</w:t>
      </w:r>
      <w:r>
        <w:rPr>
          <w:u w:val="single"/>
        </w:rPr>
        <w:t>Purchaser</w:t>
      </w:r>
      <w:r>
        <w:t>”).</w:t>
      </w:r>
    </w:p>
    <w:p w14:paraId="356F8A75" w14:textId="77777777" w:rsidR="00857ADF" w:rsidRDefault="007B5D98" w:rsidP="008B70DC">
      <w:pPr>
        <w:tabs>
          <w:tab w:val="left" w:pos="540"/>
        </w:tabs>
        <w:spacing w:after="200"/>
        <w:jc w:val="center"/>
        <w:rPr>
          <w:b/>
          <w:bCs/>
        </w:rPr>
      </w:pPr>
      <w:r>
        <w:rPr>
          <w:b/>
          <w:bCs/>
        </w:rPr>
        <w:t>Background</w:t>
      </w:r>
    </w:p>
    <w:p w14:paraId="131F8C83" w14:textId="21A7A7B7" w:rsidR="00857ADF" w:rsidRDefault="007B5D98" w:rsidP="008B70DC">
      <w:pPr>
        <w:tabs>
          <w:tab w:val="left" w:pos="540"/>
        </w:tabs>
        <w:spacing w:after="200"/>
        <w:jc w:val="both"/>
      </w:pPr>
      <w:r>
        <w:t>I.</w:t>
      </w:r>
      <w:r>
        <w:tab/>
      </w:r>
      <w:bookmarkStart w:id="1" w:name="_Hlk136435864"/>
      <w:r>
        <w:t xml:space="preserve">The Company is offering limited liability company interests pursuant to a </w:t>
      </w:r>
      <w:r w:rsidR="008713F8">
        <w:t xml:space="preserve">Private Placement Memorandum </w:t>
      </w:r>
      <w:r>
        <w:t xml:space="preserve">dated </w:t>
      </w:r>
      <w:r w:rsidR="00990D05">
        <w:t>June 20</w:t>
      </w:r>
      <w:r w:rsidR="0041148E">
        <w:t>, 2025</w:t>
      </w:r>
      <w:r w:rsidR="0075032A">
        <w:t xml:space="preserve"> </w:t>
      </w:r>
      <w:r>
        <w:t>(the “</w:t>
      </w:r>
      <w:r>
        <w:rPr>
          <w:u w:val="single"/>
        </w:rPr>
        <w:t>Disclosure Document</w:t>
      </w:r>
      <w:r>
        <w:t>”)</w:t>
      </w:r>
      <w:bookmarkEnd w:id="1"/>
      <w:r>
        <w:t>.</w:t>
      </w:r>
    </w:p>
    <w:p w14:paraId="3C5E478B" w14:textId="14C0B36F" w:rsidR="00857ADF" w:rsidRDefault="007B5D98" w:rsidP="00DF7045">
      <w:pPr>
        <w:tabs>
          <w:tab w:val="left" w:pos="540"/>
        </w:tabs>
        <w:spacing w:after="240"/>
        <w:jc w:val="both"/>
      </w:pPr>
      <w:r>
        <w:t>II.</w:t>
      </w:r>
      <w:r>
        <w:tab/>
      </w:r>
      <w:r w:rsidR="008713F8">
        <w:t xml:space="preserve">The Company and its members are parties to an agreement captioned “Operating Agreement” dated </w:t>
      </w:r>
      <w:r w:rsidR="00990D05">
        <w:t>June 20</w:t>
      </w:r>
      <w:r w:rsidR="0041148E">
        <w:t>, 2025</w:t>
      </w:r>
      <w:r w:rsidR="008713F8">
        <w:t>, which they intend to be the sole “operating agreement” of the Company within the meaning of A.R.S. §29-3102(17) (the “</w:t>
      </w:r>
      <w:r w:rsidR="008713F8">
        <w:rPr>
          <w:u w:val="single"/>
        </w:rPr>
        <w:t>LLC Agreement</w:t>
      </w:r>
      <w:r w:rsidR="008713F8">
        <w:t>”)</w:t>
      </w:r>
      <w:r>
        <w:t>.</w:t>
      </w:r>
    </w:p>
    <w:p w14:paraId="07EB840E" w14:textId="77777777" w:rsidR="00857ADF" w:rsidRDefault="007B5D98">
      <w:pPr>
        <w:tabs>
          <w:tab w:val="left" w:pos="540"/>
        </w:tabs>
        <w:spacing w:after="200"/>
        <w:jc w:val="both"/>
      </w:pPr>
      <w:r>
        <w:tab/>
        <w:t xml:space="preserve">NOW, THEREFORE, acknowledging the receipt of adequate consideration and intending to be legally bound, the parties hereby agree as follows: </w:t>
      </w:r>
    </w:p>
    <w:p w14:paraId="7135B76B" w14:textId="1E42CB5E" w:rsidR="00857ADF" w:rsidRDefault="007B5D98">
      <w:pPr>
        <w:pStyle w:val="BodyText5"/>
        <w:numPr>
          <w:ilvl w:val="0"/>
          <w:numId w:val="29"/>
        </w:numPr>
        <w:tabs>
          <w:tab w:val="left" w:pos="540"/>
        </w:tabs>
        <w:spacing w:after="200"/>
        <w:ind w:left="0" w:firstLine="0"/>
        <w:jc w:val="both"/>
      </w:pPr>
      <w:r>
        <w:rPr>
          <w:b/>
        </w:rPr>
        <w:t>Defined Terms</w:t>
      </w:r>
      <w:r>
        <w:t>. Capitalized terms that are not otherwise defined in this Investment Agreement have the meanings given to them in the Disclosure Document. The Company is sometimes referred to using words like “we” and “our,” and Purchaser is sometimes referred to using words like “you</w:t>
      </w:r>
      <w:r w:rsidR="00B14427">
        <w:t>,</w:t>
      </w:r>
      <w:r>
        <w:t>” “your</w:t>
      </w:r>
      <w:r w:rsidR="00B14427">
        <w:t>,</w:t>
      </w:r>
      <w:r>
        <w:t>”</w:t>
      </w:r>
      <w:r w:rsidR="00B14427">
        <w:t xml:space="preserve"> and “its.”</w:t>
      </w:r>
    </w:p>
    <w:p w14:paraId="34CA75C3" w14:textId="76B7C12D" w:rsidR="00857ADF" w:rsidRDefault="007B5D98">
      <w:pPr>
        <w:pStyle w:val="BodyText5"/>
        <w:numPr>
          <w:ilvl w:val="0"/>
          <w:numId w:val="29"/>
        </w:numPr>
        <w:tabs>
          <w:tab w:val="left" w:pos="540"/>
        </w:tabs>
        <w:spacing w:after="200"/>
        <w:ind w:left="0" w:firstLine="0"/>
        <w:jc w:val="both"/>
      </w:pPr>
      <w:r>
        <w:rPr>
          <w:b/>
          <w:bCs/>
        </w:rPr>
        <w:t xml:space="preserve">Purchase of </w:t>
      </w:r>
      <w:r w:rsidR="006F6498">
        <w:rPr>
          <w:b/>
          <w:bCs/>
        </w:rPr>
        <w:t xml:space="preserve">LLC </w:t>
      </w:r>
      <w:r>
        <w:rPr>
          <w:b/>
          <w:bCs/>
        </w:rPr>
        <w:t>Interest</w:t>
      </w:r>
      <w:r>
        <w:t xml:space="preserve">. </w:t>
      </w:r>
    </w:p>
    <w:p w14:paraId="56149746" w14:textId="4E3F878D" w:rsidR="00857ADF" w:rsidRDefault="007B5D98" w:rsidP="009A46C3">
      <w:pPr>
        <w:pStyle w:val="BodyText5"/>
        <w:numPr>
          <w:ilvl w:val="1"/>
          <w:numId w:val="29"/>
        </w:numPr>
        <w:tabs>
          <w:tab w:val="left" w:pos="540"/>
          <w:tab w:val="left" w:pos="1080"/>
        </w:tabs>
        <w:spacing w:after="200"/>
        <w:ind w:left="0" w:firstLine="360"/>
        <w:jc w:val="both"/>
      </w:pPr>
      <w:r w:rsidRPr="00C070AD">
        <w:rPr>
          <w:b/>
        </w:rPr>
        <w:t>In General</w:t>
      </w:r>
      <w:r>
        <w:t xml:space="preserve">. Subject to the terms and conditions of this Investment Agreement, the Company hereby agrees to sell to Purchaser, and Purchaser hereby agrees to purchase from the Company, </w:t>
      </w:r>
      <w:r w:rsidR="00743CA5">
        <w:t xml:space="preserve">an ownership interest defined as “Class B Shares” </w:t>
      </w:r>
      <w:r w:rsidR="00B8201D">
        <w:t xml:space="preserve">and/or “Class C Shares” </w:t>
      </w:r>
      <w:r>
        <w:t xml:space="preserve">for the amount set forth on the </w:t>
      </w:r>
      <w:r w:rsidR="00957A56">
        <w:t>Investor Information Sheet</w:t>
      </w:r>
      <w:r w:rsidR="00AD1AC1">
        <w:t xml:space="preserve"> </w:t>
      </w:r>
      <w:r w:rsidR="006F6498">
        <w:t>(</w:t>
      </w:r>
      <w:r w:rsidR="009A46C3">
        <w:t>the “</w:t>
      </w:r>
      <w:r w:rsidR="009A46C3" w:rsidRPr="009A46C3">
        <w:rPr>
          <w:u w:val="single"/>
        </w:rPr>
        <w:t>LLC Interest</w:t>
      </w:r>
      <w:r w:rsidR="009A46C3">
        <w:t>”</w:t>
      </w:r>
      <w:r w:rsidR="006F6498">
        <w:t>).</w:t>
      </w:r>
    </w:p>
    <w:p w14:paraId="255A41A8" w14:textId="5797ACC4" w:rsidR="00E95680" w:rsidRDefault="007B5D98" w:rsidP="00E95680">
      <w:pPr>
        <w:pStyle w:val="BodyText5"/>
        <w:numPr>
          <w:ilvl w:val="1"/>
          <w:numId w:val="29"/>
        </w:numPr>
        <w:tabs>
          <w:tab w:val="left" w:pos="540"/>
          <w:tab w:val="left" w:pos="1080"/>
        </w:tabs>
        <w:spacing w:after="200"/>
        <w:ind w:left="0" w:firstLine="360"/>
        <w:jc w:val="both"/>
      </w:pPr>
      <w:r w:rsidRPr="009033B6">
        <w:rPr>
          <w:rFonts w:eastAsiaTheme="minorHAnsi"/>
          <w:b/>
          <w:bCs/>
        </w:rPr>
        <w:t>Reduction for Oversubscription</w:t>
      </w:r>
      <w:r w:rsidRPr="004F5C9C">
        <w:rPr>
          <w:rFonts w:eastAsiaTheme="minorHAnsi"/>
          <w:bCs/>
        </w:rPr>
        <w:t>.</w:t>
      </w:r>
      <w:r w:rsidRPr="009033B6">
        <w:rPr>
          <w:rFonts w:eastAsiaTheme="minorHAnsi"/>
          <w:bCs/>
        </w:rPr>
        <w:t xml:space="preserve"> If the Company receives subscriptions from qualified investors for more than the amount we are trying to raise, we may reduce your subscription and therefore the amount of your </w:t>
      </w:r>
      <w:r>
        <w:rPr>
          <w:rFonts w:eastAsiaTheme="minorHAnsi"/>
          <w:bCs/>
        </w:rPr>
        <w:t>LLC Interest</w:t>
      </w:r>
      <w:r w:rsidRPr="009033B6">
        <w:rPr>
          <w:rFonts w:eastAsiaTheme="minorHAnsi"/>
          <w:bCs/>
        </w:rPr>
        <w:t>. We will notify you promptly if this happens.</w:t>
      </w:r>
    </w:p>
    <w:p w14:paraId="5F09D13E" w14:textId="77777777" w:rsidR="00857ADF" w:rsidRDefault="007B5D98">
      <w:pPr>
        <w:pStyle w:val="BodyText5"/>
        <w:numPr>
          <w:ilvl w:val="0"/>
          <w:numId w:val="29"/>
        </w:numPr>
        <w:tabs>
          <w:tab w:val="left" w:pos="540"/>
        </w:tabs>
        <w:spacing w:after="200"/>
        <w:ind w:left="0" w:firstLine="0"/>
        <w:jc w:val="both"/>
      </w:pPr>
      <w:r>
        <w:rPr>
          <w:b/>
        </w:rPr>
        <w:t>No Right to Cancel</w:t>
      </w:r>
      <w:r>
        <w:t>. You do not have the right to cancel your subscription or change your mind. Once you sign this Investment Agreement, you are obligated to purchase the LLC Interest, even if the amount is reduced pursuant to section 2.2.</w:t>
      </w:r>
    </w:p>
    <w:p w14:paraId="16AD17CF" w14:textId="77777777" w:rsidR="00857ADF" w:rsidRDefault="007B5D98">
      <w:pPr>
        <w:pStyle w:val="BodyText5"/>
        <w:numPr>
          <w:ilvl w:val="0"/>
          <w:numId w:val="29"/>
        </w:numPr>
        <w:tabs>
          <w:tab w:val="left" w:pos="540"/>
        </w:tabs>
        <w:spacing w:after="200"/>
        <w:ind w:left="0" w:firstLine="0"/>
        <w:jc w:val="both"/>
      </w:pPr>
      <w:r>
        <w:rPr>
          <w:b/>
        </w:rPr>
        <w:t>Our Right to Reject Investment</w:t>
      </w:r>
      <w:r>
        <w:t>. In contrast, we have the right to reject your subscription for any reason or for no reason, in our sole discretion. If we reject your subscription, any money you have given us will be returned to you.</w:t>
      </w:r>
    </w:p>
    <w:p w14:paraId="09772357" w14:textId="77777777" w:rsidR="00857ADF" w:rsidRDefault="007B5D98">
      <w:pPr>
        <w:pStyle w:val="BodyText5"/>
        <w:numPr>
          <w:ilvl w:val="0"/>
          <w:numId w:val="29"/>
        </w:numPr>
        <w:tabs>
          <w:tab w:val="left" w:pos="540"/>
        </w:tabs>
        <w:spacing w:after="200"/>
        <w:ind w:left="0" w:firstLine="0"/>
        <w:jc w:val="both"/>
      </w:pPr>
      <w:r>
        <w:rPr>
          <w:b/>
        </w:rPr>
        <w:t>Your LLC Interest</w:t>
      </w:r>
      <w:r>
        <w:t xml:space="preserve">. You will not receive a paper certificate representing your LLC Interest. Instead, your LLC Interest will be available electronically. </w:t>
      </w:r>
    </w:p>
    <w:p w14:paraId="16AB3E32" w14:textId="77777777" w:rsidR="00C25806" w:rsidRDefault="00C25806">
      <w:pPr>
        <w:spacing w:after="200" w:line="276" w:lineRule="auto"/>
        <w:rPr>
          <w:b/>
        </w:rPr>
      </w:pPr>
      <w:r>
        <w:rPr>
          <w:b/>
        </w:rPr>
        <w:br w:type="page"/>
      </w:r>
    </w:p>
    <w:p w14:paraId="3A936A7E" w14:textId="41A5F4C0" w:rsidR="00857ADF" w:rsidRDefault="007B5D98">
      <w:pPr>
        <w:pStyle w:val="BodyText5"/>
        <w:numPr>
          <w:ilvl w:val="0"/>
          <w:numId w:val="29"/>
        </w:numPr>
        <w:tabs>
          <w:tab w:val="left" w:pos="540"/>
        </w:tabs>
        <w:spacing w:after="200"/>
        <w:ind w:left="0" w:firstLine="0"/>
        <w:jc w:val="both"/>
      </w:pPr>
      <w:r>
        <w:rPr>
          <w:b/>
        </w:rPr>
        <w:lastRenderedPageBreak/>
        <w:t>Your Promises</w:t>
      </w:r>
      <w:r>
        <w:t>. You promise that:</w:t>
      </w:r>
    </w:p>
    <w:p w14:paraId="44692BDB" w14:textId="77777777" w:rsidR="00857ADF" w:rsidRDefault="007B5D98" w:rsidP="00C070AD">
      <w:pPr>
        <w:pStyle w:val="BodyText5"/>
        <w:numPr>
          <w:ilvl w:val="1"/>
          <w:numId w:val="29"/>
        </w:numPr>
        <w:tabs>
          <w:tab w:val="left" w:pos="540"/>
          <w:tab w:val="left" w:pos="1080"/>
        </w:tabs>
        <w:spacing w:after="200"/>
        <w:ind w:left="0" w:firstLine="360"/>
        <w:jc w:val="both"/>
      </w:pPr>
      <w:bookmarkStart w:id="2" w:name="_Hlk136436847"/>
      <w:r w:rsidRPr="00C070AD">
        <w:rPr>
          <w:b/>
        </w:rPr>
        <w:t>Accuracy of Information</w:t>
      </w:r>
      <w:r>
        <w:t xml:space="preserve">. All of the information you have given to us, whether in this Investment Agreement or otherwise, is accurate and we may rely on it. If any of the information you have given to us changes </w:t>
      </w:r>
      <w:proofErr w:type="gramStart"/>
      <w:r>
        <w:t>before</w:t>
      </w:r>
      <w:proofErr w:type="gramEnd"/>
      <w:r>
        <w:t xml:space="preserve"> we accept your subscription, you will notify us immediately. If any of the information you have given to us is inaccurate and we are damaged (harmed) as a result, you will indemnify us, meaning you will pay any damages.</w:t>
      </w:r>
    </w:p>
    <w:p w14:paraId="11C4405C" w14:textId="77777777" w:rsidR="00857ADF" w:rsidRDefault="007B5D98" w:rsidP="00C070AD">
      <w:pPr>
        <w:pStyle w:val="BodyText5"/>
        <w:numPr>
          <w:ilvl w:val="1"/>
          <w:numId w:val="29"/>
        </w:numPr>
        <w:tabs>
          <w:tab w:val="left" w:pos="540"/>
          <w:tab w:val="left" w:pos="1080"/>
        </w:tabs>
        <w:spacing w:after="200"/>
        <w:ind w:left="0" w:firstLine="360"/>
        <w:jc w:val="both"/>
      </w:pPr>
      <w:r w:rsidRPr="00C070AD">
        <w:rPr>
          <w:b/>
        </w:rPr>
        <w:t>Review of Information</w:t>
      </w:r>
      <w:r>
        <w:t xml:space="preserve">. You have read all of the information in the Disclosure Document, including all the exhibits. Without limiting that statement, you have reviewed and understand the LLC Agreement. </w:t>
      </w:r>
    </w:p>
    <w:p w14:paraId="30E5CE0F" w14:textId="77777777" w:rsidR="00857ADF" w:rsidRDefault="007B5D98" w:rsidP="00C070AD">
      <w:pPr>
        <w:pStyle w:val="BodyText5"/>
        <w:numPr>
          <w:ilvl w:val="1"/>
          <w:numId w:val="29"/>
        </w:numPr>
        <w:tabs>
          <w:tab w:val="left" w:pos="540"/>
          <w:tab w:val="left" w:pos="1080"/>
        </w:tabs>
        <w:spacing w:after="200"/>
        <w:ind w:left="0" w:firstLine="360"/>
        <w:jc w:val="both"/>
      </w:pPr>
      <w:r w:rsidRPr="00C070AD">
        <w:rPr>
          <w:b/>
        </w:rPr>
        <w:t>Risks</w:t>
      </w:r>
      <w:r>
        <w:t>. You understand all the risks of investing, including the risk that you could lose all your money. Without limiting that statement, you have reviewed and understand all the risks listed under “Risks of Investing” in the Disclosure Document.</w:t>
      </w:r>
    </w:p>
    <w:p w14:paraId="7B1ED79C" w14:textId="77777777" w:rsidR="00857ADF" w:rsidRDefault="007B5D98" w:rsidP="00A91E44">
      <w:pPr>
        <w:pStyle w:val="BodyText5"/>
        <w:numPr>
          <w:ilvl w:val="1"/>
          <w:numId w:val="29"/>
        </w:numPr>
        <w:tabs>
          <w:tab w:val="left" w:pos="540"/>
          <w:tab w:val="left" w:pos="1080"/>
        </w:tabs>
        <w:spacing w:after="200"/>
        <w:ind w:left="0" w:firstLine="360"/>
        <w:jc w:val="both"/>
      </w:pPr>
      <w:r>
        <w:rPr>
          <w:b/>
        </w:rPr>
        <w:t>Escrow Account</w:t>
      </w:r>
      <w:r>
        <w:t>. You understand that your money might first be held in an escrow account in one or more FDIC-insured banks. If any of these banks became insolvent and the FDIC insurance is insufficient, your money could be lost.</w:t>
      </w:r>
    </w:p>
    <w:p w14:paraId="6942646B" w14:textId="77777777" w:rsidR="00857ADF" w:rsidRDefault="007B5D98" w:rsidP="00A91E44">
      <w:pPr>
        <w:pStyle w:val="BodyText5"/>
        <w:numPr>
          <w:ilvl w:val="1"/>
          <w:numId w:val="29"/>
        </w:numPr>
        <w:tabs>
          <w:tab w:val="left" w:pos="540"/>
          <w:tab w:val="left" w:pos="1080"/>
        </w:tabs>
        <w:spacing w:after="200"/>
        <w:ind w:left="0" w:firstLine="360"/>
        <w:jc w:val="both"/>
      </w:pPr>
      <w:r w:rsidRPr="003E6171">
        <w:rPr>
          <w:b/>
        </w:rPr>
        <w:t>No Representations</w:t>
      </w:r>
      <w:r>
        <w:t>. Nobody has made any promises or representations to you, except the information in the Disclosure Document. Nobody has guaranteed any financial outcome of your investment.</w:t>
      </w:r>
    </w:p>
    <w:p w14:paraId="33135AAD" w14:textId="77777777" w:rsidR="00857ADF" w:rsidRDefault="007B5D98" w:rsidP="00A91E44">
      <w:pPr>
        <w:pStyle w:val="BodyText5"/>
        <w:numPr>
          <w:ilvl w:val="1"/>
          <w:numId w:val="29"/>
        </w:numPr>
        <w:tabs>
          <w:tab w:val="left" w:pos="540"/>
          <w:tab w:val="left" w:pos="1080"/>
        </w:tabs>
        <w:spacing w:after="200"/>
        <w:ind w:left="0" w:firstLine="360"/>
        <w:jc w:val="both"/>
      </w:pPr>
      <w:r w:rsidRPr="003E6171">
        <w:rPr>
          <w:b/>
        </w:rPr>
        <w:t>Opportunity to Ask Questions</w:t>
      </w:r>
      <w:r>
        <w:t>. You have had the opportunity to ask questions about the Company and the investment. All your questions have been answered to your satisfaction.</w:t>
      </w:r>
    </w:p>
    <w:p w14:paraId="088A77B7" w14:textId="77777777" w:rsidR="00857ADF" w:rsidRDefault="007B5D98" w:rsidP="00A91E44">
      <w:pPr>
        <w:pStyle w:val="BodyText5"/>
        <w:numPr>
          <w:ilvl w:val="1"/>
          <w:numId w:val="29"/>
        </w:numPr>
        <w:tabs>
          <w:tab w:val="left" w:pos="540"/>
          <w:tab w:val="left" w:pos="1080"/>
        </w:tabs>
        <w:spacing w:after="200"/>
        <w:ind w:left="0" w:firstLine="360"/>
        <w:jc w:val="both"/>
      </w:pPr>
      <w:r w:rsidRPr="003E6171">
        <w:rPr>
          <w:b/>
        </w:rPr>
        <w:t>Your Legal Power to Sign</w:t>
      </w:r>
      <w:r>
        <w:rPr>
          <w:b/>
        </w:rPr>
        <w:t xml:space="preserve"> </w:t>
      </w:r>
      <w:r w:rsidRPr="003E6171">
        <w:rPr>
          <w:b/>
        </w:rPr>
        <w:t>and Invest</w:t>
      </w:r>
      <w:r>
        <w:t xml:space="preserve">. You have the legal power to sign this Investment Agreement and purchase the LLC Interest. </w:t>
      </w:r>
    </w:p>
    <w:p w14:paraId="431F6B4A" w14:textId="77777777" w:rsidR="00857ADF" w:rsidRDefault="007B5D98" w:rsidP="00A91E44">
      <w:pPr>
        <w:pStyle w:val="BodyText5"/>
        <w:numPr>
          <w:ilvl w:val="1"/>
          <w:numId w:val="29"/>
        </w:numPr>
        <w:tabs>
          <w:tab w:val="left" w:pos="540"/>
          <w:tab w:val="left" w:pos="1080"/>
        </w:tabs>
        <w:spacing w:after="200"/>
        <w:ind w:left="0" w:firstLine="360"/>
        <w:jc w:val="both"/>
      </w:pPr>
      <w:r w:rsidRPr="00A84D4D">
        <w:rPr>
          <w:b/>
        </w:rPr>
        <w:t>No Government Approval</w:t>
      </w:r>
      <w:r>
        <w:t>. You understand that no state or federal authority has reviewed this Investment Agreement or the LLC Interest or made any finding relating to the value or fairness of the investment.</w:t>
      </w:r>
    </w:p>
    <w:p w14:paraId="2763DE7C" w14:textId="77777777" w:rsidR="00857ADF" w:rsidRDefault="007B5D98" w:rsidP="00A91E44">
      <w:pPr>
        <w:pStyle w:val="BodyText5"/>
        <w:numPr>
          <w:ilvl w:val="1"/>
          <w:numId w:val="29"/>
        </w:numPr>
        <w:tabs>
          <w:tab w:val="left" w:pos="540"/>
          <w:tab w:val="left" w:pos="1080"/>
        </w:tabs>
        <w:spacing w:after="200"/>
        <w:ind w:left="0" w:firstLine="360"/>
        <w:jc w:val="both"/>
      </w:pPr>
      <w:r w:rsidRPr="00A84D4D">
        <w:rPr>
          <w:b/>
        </w:rPr>
        <w:t>No Transfer</w:t>
      </w:r>
      <w:r>
        <w:t>. You understand that under the terms of the LLC Agreement, the LLC Interest may not be transferred without our consent. Also, securities laws limit transfer of the LLC Interest. Finally, there is currently no market for the LLC Interest, meaning it might be hard to find a buyer. As a result, you should be prepared to hold the LLC Interest indefinitely.</w:t>
      </w:r>
    </w:p>
    <w:p w14:paraId="3D5B0467" w14:textId="77777777" w:rsidR="00857ADF" w:rsidRDefault="007B5D98" w:rsidP="00A91E44">
      <w:pPr>
        <w:pStyle w:val="BodyText5"/>
        <w:numPr>
          <w:ilvl w:val="1"/>
          <w:numId w:val="29"/>
        </w:numPr>
        <w:tabs>
          <w:tab w:val="left" w:pos="540"/>
          <w:tab w:val="left" w:pos="1080"/>
        </w:tabs>
        <w:spacing w:after="200"/>
        <w:ind w:left="0" w:firstLine="360"/>
        <w:jc w:val="both"/>
      </w:pPr>
      <w:r w:rsidRPr="00A84D4D">
        <w:rPr>
          <w:b/>
        </w:rPr>
        <w:t>No Advice</w:t>
      </w:r>
      <w:r>
        <w:t xml:space="preserve">. We have not provided you with any investment, financial, or tax advice. Instead, we have advised you to consult with your own legal and financial advisors and tax experts. </w:t>
      </w:r>
    </w:p>
    <w:p w14:paraId="67C4B696" w14:textId="77777777" w:rsidR="00857ADF" w:rsidRDefault="007B5D98" w:rsidP="00A91E44">
      <w:pPr>
        <w:pStyle w:val="BodyText5"/>
        <w:numPr>
          <w:ilvl w:val="1"/>
          <w:numId w:val="29"/>
        </w:numPr>
        <w:tabs>
          <w:tab w:val="left" w:pos="540"/>
          <w:tab w:val="left" w:pos="1080"/>
        </w:tabs>
        <w:spacing w:after="200"/>
        <w:ind w:left="0" w:firstLine="360"/>
        <w:jc w:val="both"/>
      </w:pPr>
      <w:r w:rsidRPr="00A84D4D">
        <w:rPr>
          <w:b/>
        </w:rPr>
        <w:t>Tax Treatment</w:t>
      </w:r>
      <w:r>
        <w:t xml:space="preserve">. We have not promised you any particular tax outcome from buying or holding the LLC Interest. </w:t>
      </w:r>
    </w:p>
    <w:p w14:paraId="009D8A2A" w14:textId="77777777" w:rsidR="00857ADF" w:rsidRDefault="007B5D98" w:rsidP="00A91E44">
      <w:pPr>
        <w:pStyle w:val="BodyText5"/>
        <w:numPr>
          <w:ilvl w:val="1"/>
          <w:numId w:val="29"/>
        </w:numPr>
        <w:tabs>
          <w:tab w:val="left" w:pos="540"/>
          <w:tab w:val="left" w:pos="1080"/>
        </w:tabs>
        <w:spacing w:after="200"/>
        <w:ind w:left="0" w:firstLine="360"/>
        <w:jc w:val="both"/>
      </w:pPr>
      <w:r w:rsidRPr="00A84D4D">
        <w:rPr>
          <w:b/>
        </w:rPr>
        <w:t>Past Performance</w:t>
      </w:r>
      <w:r>
        <w:t>. You understand that even if we have been successful with other projects, we might not be successful with this project.</w:t>
      </w:r>
    </w:p>
    <w:p w14:paraId="36CA0F6D" w14:textId="06C3349D" w:rsidR="00857ADF" w:rsidRDefault="007B5D98" w:rsidP="0070140C">
      <w:pPr>
        <w:pStyle w:val="BodyText5"/>
        <w:numPr>
          <w:ilvl w:val="1"/>
          <w:numId w:val="29"/>
        </w:numPr>
        <w:tabs>
          <w:tab w:val="left" w:pos="540"/>
          <w:tab w:val="left" w:pos="1080"/>
        </w:tabs>
        <w:spacing w:after="200"/>
        <w:ind w:left="0" w:firstLine="360"/>
        <w:jc w:val="both"/>
      </w:pPr>
      <w:r w:rsidRPr="003E6171">
        <w:rPr>
          <w:b/>
        </w:rPr>
        <w:t xml:space="preserve">Acting </w:t>
      </w:r>
      <w:r w:rsidR="0022238E" w:rsidRPr="003E6171">
        <w:rPr>
          <w:b/>
        </w:rPr>
        <w:t>on</w:t>
      </w:r>
      <w:r w:rsidRPr="003E6171">
        <w:rPr>
          <w:b/>
        </w:rPr>
        <w:t xml:space="preserve"> Your Own Behalf</w:t>
      </w:r>
      <w:r>
        <w:t>. You are acting on your own behalf in purchasing the LLC Interest, not on behalf of anyone else.</w:t>
      </w:r>
    </w:p>
    <w:p w14:paraId="00BE9BD9" w14:textId="77777777" w:rsidR="00857ADF" w:rsidRDefault="007B5D98" w:rsidP="0070140C">
      <w:pPr>
        <w:pStyle w:val="BodyText5"/>
        <w:numPr>
          <w:ilvl w:val="1"/>
          <w:numId w:val="29"/>
        </w:numPr>
        <w:tabs>
          <w:tab w:val="left" w:pos="540"/>
          <w:tab w:val="left" w:pos="1080"/>
        </w:tabs>
        <w:spacing w:after="200"/>
        <w:ind w:left="0" w:firstLine="360"/>
        <w:jc w:val="both"/>
      </w:pPr>
      <w:r w:rsidRPr="003E6171">
        <w:rPr>
          <w:b/>
        </w:rPr>
        <w:lastRenderedPageBreak/>
        <w:t>Investment Purpose</w:t>
      </w:r>
      <w:r>
        <w:t>. You are purchasing the LLC Interest solely as an investment, not with an intent to re-sell or “distribute” any part of it.</w:t>
      </w:r>
    </w:p>
    <w:p w14:paraId="2B6D8B35" w14:textId="77777777" w:rsidR="00857ADF" w:rsidRDefault="007B5D98" w:rsidP="003815F2">
      <w:pPr>
        <w:pStyle w:val="BodyText5"/>
        <w:numPr>
          <w:ilvl w:val="1"/>
          <w:numId w:val="29"/>
        </w:numPr>
        <w:tabs>
          <w:tab w:val="left" w:pos="540"/>
          <w:tab w:val="left" w:pos="1080"/>
        </w:tabs>
        <w:spacing w:after="200"/>
        <w:ind w:left="0" w:firstLine="360"/>
        <w:jc w:val="both"/>
      </w:pPr>
      <w:r>
        <w:rPr>
          <w:b/>
        </w:rPr>
        <w:t xml:space="preserve">Anti-Money </w:t>
      </w:r>
      <w:r w:rsidRPr="00A91E44">
        <w:rPr>
          <w:b/>
        </w:rPr>
        <w:t>Laundering</w:t>
      </w:r>
      <w:r>
        <w:rPr>
          <w:b/>
        </w:rPr>
        <w:t xml:space="preserve"> Laws</w:t>
      </w:r>
      <w:r>
        <w:t>. Your investment will not, by itself, cause the Company to be in violation of any “anti-money laundering” laws, including, without limitation, the United States Bank Secrecy Act, the United States Money Laundering Control Act of 1986, and the United States International Money Laundering Abatement and Anti-Terrorist Financing Act of 2001.</w:t>
      </w:r>
    </w:p>
    <w:p w14:paraId="24822CA6" w14:textId="77777777" w:rsidR="00857ADF" w:rsidRDefault="007B5D98" w:rsidP="003815F2">
      <w:pPr>
        <w:pStyle w:val="BodyText5"/>
        <w:numPr>
          <w:ilvl w:val="1"/>
          <w:numId w:val="29"/>
        </w:numPr>
        <w:tabs>
          <w:tab w:val="left" w:pos="540"/>
          <w:tab w:val="left" w:pos="1080"/>
        </w:tabs>
        <w:spacing w:after="200"/>
        <w:ind w:left="0" w:firstLine="360"/>
        <w:jc w:val="both"/>
      </w:pPr>
      <w:r w:rsidRPr="00A91E44">
        <w:rPr>
          <w:b/>
        </w:rPr>
        <w:t>Additional Information</w:t>
      </w:r>
      <w:r>
        <w:t xml:space="preserve">. At our request, you will provide further documentation verifying the source of the money used to purchase the LLC Interest. </w:t>
      </w:r>
    </w:p>
    <w:p w14:paraId="30F7AAB8" w14:textId="77777777" w:rsidR="00857ADF" w:rsidRDefault="007B5D98" w:rsidP="005A77A0">
      <w:pPr>
        <w:pStyle w:val="BodyText5"/>
        <w:numPr>
          <w:ilvl w:val="1"/>
          <w:numId w:val="29"/>
        </w:numPr>
        <w:tabs>
          <w:tab w:val="left" w:pos="540"/>
          <w:tab w:val="left" w:pos="1080"/>
        </w:tabs>
        <w:spacing w:after="200"/>
        <w:ind w:left="0" w:firstLine="360"/>
        <w:jc w:val="both"/>
      </w:pPr>
      <w:r w:rsidRPr="00A91E44">
        <w:rPr>
          <w:b/>
        </w:rPr>
        <w:t>Disclosure</w:t>
      </w:r>
      <w:r>
        <w:t>. You understand that we may release confidential information about you to government authorities if we determine, in our sole discretion after consultation with our lawyer, that releasing such information is in the best interest of the Company or if we are required to do so by such government authorities.</w:t>
      </w:r>
    </w:p>
    <w:p w14:paraId="285D1ED6" w14:textId="77777777" w:rsidR="00857ADF" w:rsidRDefault="007B5D98" w:rsidP="003815F2">
      <w:pPr>
        <w:pStyle w:val="BodyText5"/>
        <w:numPr>
          <w:ilvl w:val="1"/>
          <w:numId w:val="29"/>
        </w:numPr>
        <w:tabs>
          <w:tab w:val="left" w:pos="540"/>
          <w:tab w:val="left" w:pos="1080"/>
          <w:tab w:val="left" w:pos="1620"/>
        </w:tabs>
        <w:spacing w:after="200"/>
        <w:ind w:left="0" w:firstLine="360"/>
        <w:jc w:val="both"/>
      </w:pPr>
      <w:r w:rsidRPr="00A84D4D">
        <w:rPr>
          <w:b/>
        </w:rPr>
        <w:t>Additional Documents</w:t>
      </w:r>
      <w:r>
        <w:t>. You will execute any additional documents we request if we reasonably believe those documents are necessary or appropriate and explain why.</w:t>
      </w:r>
    </w:p>
    <w:p w14:paraId="1774CC9A" w14:textId="77777777" w:rsidR="00857ADF" w:rsidRDefault="007B5D98" w:rsidP="003815F2">
      <w:pPr>
        <w:pStyle w:val="BodyText5"/>
        <w:numPr>
          <w:ilvl w:val="1"/>
          <w:numId w:val="29"/>
        </w:numPr>
        <w:tabs>
          <w:tab w:val="left" w:pos="540"/>
          <w:tab w:val="left" w:pos="1080"/>
          <w:tab w:val="left" w:pos="1620"/>
        </w:tabs>
        <w:spacing w:after="200"/>
        <w:ind w:left="0" w:firstLine="360"/>
        <w:jc w:val="both"/>
      </w:pPr>
      <w:r w:rsidRPr="00A84D4D">
        <w:rPr>
          <w:b/>
        </w:rPr>
        <w:t>No Violations</w:t>
      </w:r>
      <w:r>
        <w:t>. Your purchase of the LLC Interest will not violate any law or conflict with any contract to which you are a party.</w:t>
      </w:r>
    </w:p>
    <w:p w14:paraId="76D9EB66" w14:textId="77777777" w:rsidR="00857ADF" w:rsidRDefault="007B5D98" w:rsidP="003815F2">
      <w:pPr>
        <w:pStyle w:val="BodyText5"/>
        <w:numPr>
          <w:ilvl w:val="1"/>
          <w:numId w:val="29"/>
        </w:numPr>
        <w:tabs>
          <w:tab w:val="left" w:pos="540"/>
          <w:tab w:val="left" w:pos="1080"/>
          <w:tab w:val="left" w:pos="1620"/>
        </w:tabs>
        <w:spacing w:after="200"/>
        <w:ind w:left="0" w:firstLine="360"/>
        <w:jc w:val="both"/>
      </w:pPr>
      <w:r w:rsidRPr="00A84D4D">
        <w:rPr>
          <w:b/>
        </w:rPr>
        <w:t>Enforceability</w:t>
      </w:r>
      <w:r>
        <w:t>. This Investment Agreement is enforceable against you in accordance with its terms.</w:t>
      </w:r>
    </w:p>
    <w:p w14:paraId="21289A23" w14:textId="77777777" w:rsidR="00857ADF" w:rsidRDefault="007B5D98" w:rsidP="003815F2">
      <w:pPr>
        <w:pStyle w:val="BodyText5"/>
        <w:numPr>
          <w:ilvl w:val="1"/>
          <w:numId w:val="29"/>
        </w:numPr>
        <w:tabs>
          <w:tab w:val="left" w:pos="540"/>
          <w:tab w:val="left" w:pos="1080"/>
          <w:tab w:val="left" w:pos="1620"/>
        </w:tabs>
        <w:spacing w:after="200"/>
        <w:ind w:left="0" w:firstLine="360"/>
        <w:jc w:val="both"/>
      </w:pPr>
      <w:r w:rsidRPr="006B240A">
        <w:rPr>
          <w:b/>
        </w:rPr>
        <w:t>No Inconsistent Statements</w:t>
      </w:r>
      <w:r w:rsidRPr="001258F9">
        <w:t xml:space="preserve">. No person has made any oral or written statements or representations to </w:t>
      </w:r>
      <w:r>
        <w:t xml:space="preserve">you </w:t>
      </w:r>
      <w:r w:rsidRPr="001258F9">
        <w:t>that are inconsistent with the information in this Investment Agreement and the Disclosure Document.</w:t>
      </w:r>
    </w:p>
    <w:p w14:paraId="2DADE624" w14:textId="77777777" w:rsidR="00857ADF" w:rsidRDefault="007B5D98" w:rsidP="003815F2">
      <w:pPr>
        <w:pStyle w:val="BodyText5"/>
        <w:numPr>
          <w:ilvl w:val="1"/>
          <w:numId w:val="29"/>
        </w:numPr>
        <w:tabs>
          <w:tab w:val="left" w:pos="540"/>
          <w:tab w:val="left" w:pos="1080"/>
          <w:tab w:val="left" w:pos="1620"/>
        </w:tabs>
        <w:spacing w:after="200"/>
        <w:ind w:left="0" w:firstLine="360"/>
        <w:jc w:val="both"/>
      </w:pPr>
      <w:r w:rsidRPr="006B240A">
        <w:rPr>
          <w:b/>
        </w:rPr>
        <w:t>Financial Forecasts</w:t>
      </w:r>
      <w:r>
        <w:t xml:space="preserve">. You understand that any financial forecasts or projections are based on estimates and assumptions we believe to be reasonable but are highly speculative. Given the industry, our actual results may vary from any forecasts or projections. </w:t>
      </w:r>
      <w:bookmarkEnd w:id="2"/>
    </w:p>
    <w:p w14:paraId="0362BA1D" w14:textId="463BC05D" w:rsidR="00857ADF" w:rsidRDefault="007B5D98" w:rsidP="003815F2">
      <w:pPr>
        <w:pStyle w:val="BodyText5"/>
        <w:numPr>
          <w:ilvl w:val="1"/>
          <w:numId w:val="29"/>
        </w:numPr>
        <w:tabs>
          <w:tab w:val="left" w:pos="540"/>
          <w:tab w:val="left" w:pos="1080"/>
          <w:tab w:val="left" w:pos="1620"/>
        </w:tabs>
        <w:spacing w:after="200"/>
        <w:ind w:left="0" w:firstLine="360"/>
        <w:jc w:val="both"/>
      </w:pPr>
      <w:r w:rsidRPr="003815F2">
        <w:rPr>
          <w:b/>
        </w:rPr>
        <w:t>Notification</w:t>
      </w:r>
      <w:r>
        <w:t>. If you discover at any time that any of the promises in this section 6 are untrue, you will notify us right away.</w:t>
      </w:r>
    </w:p>
    <w:p w14:paraId="142ED002" w14:textId="0009429B" w:rsidR="009546CC" w:rsidRDefault="009546CC" w:rsidP="003815F2">
      <w:pPr>
        <w:pStyle w:val="BodyText5"/>
        <w:numPr>
          <w:ilvl w:val="1"/>
          <w:numId w:val="29"/>
        </w:numPr>
        <w:tabs>
          <w:tab w:val="left" w:pos="540"/>
          <w:tab w:val="left" w:pos="1080"/>
          <w:tab w:val="left" w:pos="1620"/>
        </w:tabs>
        <w:spacing w:after="200"/>
        <w:ind w:left="0" w:firstLine="360"/>
        <w:jc w:val="both"/>
      </w:pPr>
      <w:bookmarkStart w:id="3" w:name="_Hlk57993512"/>
      <w:r w:rsidRPr="009546CC">
        <w:rPr>
          <w:b/>
        </w:rPr>
        <w:t>Non-U.S. Purchasers</w:t>
      </w:r>
      <w:r>
        <w:t>. If you are neither a citizen or a resident (green card) of the United</w:t>
      </w:r>
      <w:r w:rsidR="003E653D">
        <w:t xml:space="preserve"> S</w:t>
      </w:r>
      <w:r>
        <w:t xml:space="preserve">tates, then (i) the offer and sale of </w:t>
      </w:r>
      <w:r w:rsidR="008713F8">
        <w:t>Investor Share</w:t>
      </w:r>
      <w:r>
        <w:t>s is lawful in the country of your residence, and (ii) the Company is not required to register or file any reports or documents with the country of your residence.</w:t>
      </w:r>
      <w:bookmarkEnd w:id="3"/>
    </w:p>
    <w:p w14:paraId="53C9B0E8" w14:textId="796271C5" w:rsidR="00933D55" w:rsidRDefault="007B5D98" w:rsidP="00AD16CA">
      <w:pPr>
        <w:pStyle w:val="BodyText5"/>
        <w:numPr>
          <w:ilvl w:val="1"/>
          <w:numId w:val="29"/>
        </w:numPr>
        <w:tabs>
          <w:tab w:val="left" w:pos="540"/>
          <w:tab w:val="left" w:pos="1080"/>
          <w:tab w:val="left" w:pos="1620"/>
        </w:tabs>
        <w:spacing w:after="200"/>
        <w:ind w:left="0" w:firstLine="360"/>
        <w:jc w:val="both"/>
      </w:pPr>
      <w:r w:rsidRPr="009546CC">
        <w:rPr>
          <w:b/>
        </w:rPr>
        <w:t>Additional Promises by Individuals</w:t>
      </w:r>
      <w:r>
        <w:t>. If you are a natural person (not an entity), you also promise that</w:t>
      </w:r>
      <w:bookmarkStart w:id="4" w:name="_Hlk57993314"/>
      <w:r w:rsidR="001E6249">
        <w:t>:</w:t>
      </w:r>
    </w:p>
    <w:p w14:paraId="39ACA43C" w14:textId="77777777" w:rsidR="001E6249" w:rsidRDefault="001E6249" w:rsidP="001E6249">
      <w:pPr>
        <w:pStyle w:val="BodyText5"/>
        <w:numPr>
          <w:ilvl w:val="2"/>
          <w:numId w:val="29"/>
        </w:numPr>
        <w:tabs>
          <w:tab w:val="left" w:pos="540"/>
          <w:tab w:val="left" w:pos="1080"/>
          <w:tab w:val="left" w:pos="1620"/>
        </w:tabs>
        <w:spacing w:after="200"/>
        <w:ind w:left="90" w:firstLine="630"/>
        <w:jc w:val="both"/>
      </w:pPr>
      <w:r w:rsidRPr="003815F2">
        <w:rPr>
          <w:b/>
        </w:rPr>
        <w:t>Accredited Investor</w:t>
      </w:r>
      <w:r>
        <w:t>. At least one of the following statements is true:</w:t>
      </w:r>
    </w:p>
    <w:p w14:paraId="2F2560D9" w14:textId="77777777" w:rsidR="001E6249" w:rsidRDefault="001E6249" w:rsidP="001E6249">
      <w:pPr>
        <w:pStyle w:val="ListParagraph"/>
        <w:numPr>
          <w:ilvl w:val="0"/>
          <w:numId w:val="36"/>
        </w:numPr>
        <w:tabs>
          <w:tab w:val="left" w:pos="1980"/>
          <w:tab w:val="left" w:pos="3240"/>
        </w:tabs>
        <w:spacing w:after="200"/>
        <w:ind w:left="1987"/>
        <w:contextualSpacing w:val="0"/>
        <w:jc w:val="both"/>
      </w:pPr>
      <w:r>
        <w:t>Your net worth, excluding your principal residence, is at least $1,000,000.</w:t>
      </w:r>
    </w:p>
    <w:p w14:paraId="48013082" w14:textId="77777777" w:rsidR="001E6249" w:rsidRDefault="001E6249" w:rsidP="001E6249">
      <w:pPr>
        <w:pStyle w:val="ListParagraph"/>
        <w:numPr>
          <w:ilvl w:val="0"/>
          <w:numId w:val="36"/>
        </w:numPr>
        <w:tabs>
          <w:tab w:val="left" w:pos="1980"/>
          <w:tab w:val="left" w:pos="3240"/>
        </w:tabs>
        <w:spacing w:after="200"/>
        <w:ind w:left="1987"/>
        <w:contextualSpacing w:val="0"/>
        <w:jc w:val="both"/>
      </w:pPr>
      <w:r>
        <w:lastRenderedPageBreak/>
        <w:t>Your income has been at least $200,000 for each of the last two years, and you expect it to be at least $200,000 this year.</w:t>
      </w:r>
    </w:p>
    <w:p w14:paraId="70AED699" w14:textId="77777777" w:rsidR="001E6249" w:rsidRDefault="001E6249" w:rsidP="001E6249">
      <w:pPr>
        <w:pStyle w:val="ListParagraph"/>
        <w:numPr>
          <w:ilvl w:val="0"/>
          <w:numId w:val="36"/>
        </w:numPr>
        <w:tabs>
          <w:tab w:val="left" w:pos="1980"/>
          <w:tab w:val="left" w:pos="3240"/>
        </w:tabs>
        <w:spacing w:after="200"/>
        <w:ind w:left="1987"/>
        <w:contextualSpacing w:val="0"/>
        <w:jc w:val="both"/>
      </w:pPr>
      <w:r>
        <w:t xml:space="preserve">The combined income of you and your spouse has been at least $300,000 for each of the last two </w:t>
      </w:r>
      <w:proofErr w:type="gramStart"/>
      <w:r>
        <w:t>years</w:t>
      </w:r>
      <w:proofErr w:type="gramEnd"/>
      <w:r>
        <w:t xml:space="preserve"> and you expect it to be at least $300,000 this year.</w:t>
      </w:r>
    </w:p>
    <w:p w14:paraId="7E6B9095" w14:textId="77777777" w:rsidR="001E6249" w:rsidRDefault="001E6249" w:rsidP="001E6249">
      <w:pPr>
        <w:pStyle w:val="ListParagraph"/>
        <w:numPr>
          <w:ilvl w:val="0"/>
          <w:numId w:val="36"/>
        </w:numPr>
        <w:tabs>
          <w:tab w:val="left" w:pos="1980"/>
          <w:tab w:val="left" w:pos="3240"/>
        </w:tabs>
        <w:spacing w:after="200"/>
        <w:ind w:left="1987"/>
        <w:contextualSpacing w:val="0"/>
        <w:jc w:val="both"/>
      </w:pPr>
      <w:r>
        <w:t xml:space="preserve">You hold </w:t>
      </w:r>
      <w:r w:rsidRPr="0041653C">
        <w:t>any of the following licenses from the Financial Industry Regulatory Authority (FINRA):  a General Securities Representative license (Series 7), a Private Securities Offerings Representative license (Series 82), or a Licensed Investment Adviser Representative license (Series 65)</w:t>
      </w:r>
      <w:r>
        <w:t>.</w:t>
      </w:r>
    </w:p>
    <w:p w14:paraId="7F969EA2" w14:textId="77777777" w:rsidR="001E6249" w:rsidRDefault="001E6249" w:rsidP="001E6249">
      <w:pPr>
        <w:pStyle w:val="ListParagraph"/>
        <w:numPr>
          <w:ilvl w:val="0"/>
          <w:numId w:val="36"/>
        </w:numPr>
        <w:tabs>
          <w:tab w:val="left" w:pos="1980"/>
          <w:tab w:val="left" w:pos="3240"/>
        </w:tabs>
        <w:spacing w:after="200"/>
        <w:ind w:left="1987"/>
        <w:contextualSpacing w:val="0"/>
        <w:jc w:val="both"/>
      </w:pPr>
      <w:r>
        <w:t>You are an investment adviser registered under the Investment Advisers Act of 1940 (the “</w:t>
      </w:r>
      <w:r w:rsidRPr="006D078C">
        <w:rPr>
          <w:u w:val="single"/>
        </w:rPr>
        <w:t>Advisers Act</w:t>
      </w:r>
      <w:r>
        <w:t>”) or the laws of any state.</w:t>
      </w:r>
    </w:p>
    <w:p w14:paraId="50B3819C" w14:textId="4F85BDFA" w:rsidR="001E6249" w:rsidRDefault="001E6249" w:rsidP="001E6249">
      <w:pPr>
        <w:pStyle w:val="ListParagraph"/>
        <w:numPr>
          <w:ilvl w:val="0"/>
          <w:numId w:val="36"/>
        </w:numPr>
        <w:tabs>
          <w:tab w:val="left" w:pos="1980"/>
          <w:tab w:val="left" w:pos="3240"/>
        </w:tabs>
        <w:spacing w:after="200"/>
        <w:ind w:left="1987"/>
        <w:contextualSpacing w:val="0"/>
        <w:jc w:val="both"/>
      </w:pPr>
      <w:r>
        <w:t>You are an investment adviser described in section 203(l) (venture capital fund advisers) or section 203(m) (exempt reporting advisers) of the Advisers Act.</w:t>
      </w:r>
    </w:p>
    <w:bookmarkEnd w:id="4"/>
    <w:p w14:paraId="4C7E22C6" w14:textId="77777777" w:rsidR="00857ADF" w:rsidRDefault="007B5D98" w:rsidP="003815F2">
      <w:pPr>
        <w:pStyle w:val="BodyText5"/>
        <w:numPr>
          <w:ilvl w:val="2"/>
          <w:numId w:val="29"/>
        </w:numPr>
        <w:tabs>
          <w:tab w:val="left" w:pos="540"/>
          <w:tab w:val="left" w:pos="1080"/>
          <w:tab w:val="left" w:pos="1620"/>
        </w:tabs>
        <w:spacing w:after="200"/>
        <w:ind w:left="0" w:firstLine="720"/>
        <w:jc w:val="both"/>
      </w:pPr>
      <w:r w:rsidRPr="00A84D4D">
        <w:rPr>
          <w:b/>
        </w:rPr>
        <w:t>Knowledge</w:t>
      </w:r>
      <w:r>
        <w:t>. You have enough knowledge, skill, and experience in business, financial, and investment matters to evaluate the merits and risks of the investment.</w:t>
      </w:r>
    </w:p>
    <w:p w14:paraId="57FB7D87" w14:textId="77777777" w:rsidR="00857ADF" w:rsidRDefault="007B5D98" w:rsidP="005A77A0">
      <w:pPr>
        <w:pStyle w:val="BodyText5"/>
        <w:numPr>
          <w:ilvl w:val="2"/>
          <w:numId w:val="29"/>
        </w:numPr>
        <w:tabs>
          <w:tab w:val="left" w:pos="540"/>
          <w:tab w:val="left" w:pos="1080"/>
          <w:tab w:val="left" w:pos="1620"/>
        </w:tabs>
        <w:spacing w:after="200"/>
        <w:ind w:left="0" w:firstLine="720"/>
        <w:jc w:val="both"/>
      </w:pPr>
      <w:r w:rsidRPr="003815F2">
        <w:rPr>
          <w:b/>
        </w:rPr>
        <w:t>Financial Wherewithal</w:t>
      </w:r>
      <w:r>
        <w:t>. You can afford this investment, even if you lose your money. You don’t rely on this money for your current needs, like rent or utilities.</w:t>
      </w:r>
    </w:p>
    <w:p w14:paraId="660B8346" w14:textId="77777777" w:rsidR="00857ADF" w:rsidRDefault="007B5D98" w:rsidP="005A77A0">
      <w:pPr>
        <w:pStyle w:val="BodyText5"/>
        <w:numPr>
          <w:ilvl w:val="2"/>
          <w:numId w:val="29"/>
        </w:numPr>
        <w:tabs>
          <w:tab w:val="left" w:pos="540"/>
          <w:tab w:val="left" w:pos="1080"/>
          <w:tab w:val="left" w:pos="1620"/>
        </w:tabs>
        <w:spacing w:after="200"/>
        <w:ind w:left="0" w:firstLine="720"/>
        <w:jc w:val="both"/>
      </w:pPr>
      <w:r w:rsidRPr="005A77A0">
        <w:rPr>
          <w:b/>
        </w:rPr>
        <w:t>Anti-Terrorism</w:t>
      </w:r>
      <w:r>
        <w:rPr>
          <w:b/>
        </w:rPr>
        <w:t xml:space="preserve"> </w:t>
      </w:r>
      <w:r w:rsidRPr="00A84D4D">
        <w:rPr>
          <w:b/>
        </w:rPr>
        <w:t>and Money Laundering</w:t>
      </w:r>
      <w:r>
        <w:rPr>
          <w:b/>
        </w:rPr>
        <w:t xml:space="preserve"> Laws</w:t>
      </w:r>
      <w:r>
        <w:t>. None of the money used to purchase the LLC Interest was derived from or related to any activity that is illegal under United States law, and you are not on any list of “Specially Designated Nationals” or known or suspected terrorists that has been generated by the Office of Foreign Assets Control of the United States Department of Treasury (“</w:t>
      </w:r>
      <w:r w:rsidRPr="005A77A0">
        <w:rPr>
          <w:u w:val="single"/>
        </w:rPr>
        <w:t>OFAC</w:t>
      </w:r>
      <w:r>
        <w:t>”), nor are you a citizen or resident of any country that is subject to embargo or trade sanctions enforced by OFAC.</w:t>
      </w:r>
    </w:p>
    <w:p w14:paraId="62B80F76" w14:textId="5D219EAD" w:rsidR="00857ADF" w:rsidRDefault="007B5D98" w:rsidP="0068140A">
      <w:pPr>
        <w:pStyle w:val="BodyText5"/>
        <w:numPr>
          <w:ilvl w:val="1"/>
          <w:numId w:val="29"/>
        </w:numPr>
        <w:tabs>
          <w:tab w:val="left" w:pos="540"/>
          <w:tab w:val="left" w:pos="1080"/>
          <w:tab w:val="left" w:pos="1620"/>
        </w:tabs>
        <w:spacing w:after="200"/>
        <w:ind w:left="0" w:firstLine="360"/>
        <w:jc w:val="both"/>
      </w:pPr>
      <w:r w:rsidRPr="006B240A">
        <w:rPr>
          <w:b/>
        </w:rPr>
        <w:t>Entity Investors</w:t>
      </w:r>
      <w:r>
        <w:t>. If Purchaser is a legal entity, like a corporation, partnership, or limited liability company, Purchaser also promises that:</w:t>
      </w:r>
    </w:p>
    <w:p w14:paraId="2BBD194C" w14:textId="77777777" w:rsidR="001E6249" w:rsidRDefault="001E6249" w:rsidP="001E6249">
      <w:pPr>
        <w:pStyle w:val="BodyText5"/>
        <w:numPr>
          <w:ilvl w:val="2"/>
          <w:numId w:val="29"/>
        </w:numPr>
        <w:tabs>
          <w:tab w:val="left" w:pos="540"/>
          <w:tab w:val="left" w:pos="1080"/>
          <w:tab w:val="left" w:pos="1620"/>
        </w:tabs>
        <w:spacing w:after="200"/>
        <w:ind w:left="0" w:firstLine="720"/>
        <w:jc w:val="both"/>
      </w:pPr>
      <w:r w:rsidRPr="00DD6FBD">
        <w:rPr>
          <w:b/>
        </w:rPr>
        <w:t>Accredited Investor</w:t>
      </w:r>
      <w:r>
        <w:t>. At least one of the following four statements is true:</w:t>
      </w:r>
    </w:p>
    <w:p w14:paraId="10803861" w14:textId="77777777" w:rsidR="001E6249" w:rsidRDefault="001E6249" w:rsidP="001E6249">
      <w:pPr>
        <w:pStyle w:val="BodyText5"/>
        <w:numPr>
          <w:ilvl w:val="0"/>
          <w:numId w:val="35"/>
        </w:numPr>
        <w:tabs>
          <w:tab w:val="left" w:pos="1980"/>
        </w:tabs>
        <w:spacing w:after="200"/>
        <w:jc w:val="both"/>
      </w:pPr>
      <w:r>
        <w:t xml:space="preserve">Purchaser is a </w:t>
      </w:r>
      <w:r w:rsidRPr="00DD6FBD">
        <w:t>b</w:t>
      </w:r>
      <w:r>
        <w:t xml:space="preserve">ank, a savings and loan association, a broker-dealer </w:t>
      </w:r>
      <w:r w:rsidRPr="00DD6FBD">
        <w:t xml:space="preserve">registered </w:t>
      </w:r>
      <w:r>
        <w:t xml:space="preserve">under </w:t>
      </w:r>
      <w:r w:rsidRPr="00DD6FBD">
        <w:t>section 15 of the Securities Exchange Act of 1934</w:t>
      </w:r>
      <w:r>
        <w:t xml:space="preserve">, an insurance company, or an </w:t>
      </w:r>
      <w:r w:rsidRPr="00DD6FBD">
        <w:t>investment company registered under the Investment Company Act of 1940</w:t>
      </w:r>
      <w:r>
        <w:t>.</w:t>
      </w:r>
    </w:p>
    <w:p w14:paraId="21FF92D8" w14:textId="77777777" w:rsidR="001E6249" w:rsidRDefault="001E6249" w:rsidP="001E6249">
      <w:pPr>
        <w:pStyle w:val="BodyText5"/>
        <w:numPr>
          <w:ilvl w:val="0"/>
          <w:numId w:val="35"/>
        </w:numPr>
        <w:tabs>
          <w:tab w:val="left" w:pos="1980"/>
        </w:tabs>
        <w:spacing w:after="200"/>
        <w:jc w:val="both"/>
      </w:pPr>
      <w:r>
        <w:t>You are an investment adviser registered under the Advisers Act or the laws of any state.</w:t>
      </w:r>
    </w:p>
    <w:p w14:paraId="64B12562" w14:textId="77777777" w:rsidR="001E6249" w:rsidRDefault="001E6249" w:rsidP="001E6249">
      <w:pPr>
        <w:pStyle w:val="BodyText5"/>
        <w:numPr>
          <w:ilvl w:val="0"/>
          <w:numId w:val="35"/>
        </w:numPr>
        <w:tabs>
          <w:tab w:val="left" w:pos="1980"/>
        </w:tabs>
        <w:spacing w:after="200"/>
        <w:jc w:val="both"/>
      </w:pPr>
      <w:r>
        <w:t>You are an investment adviser described in section 203(l) (venture capital fund advisers) or section 203(m) (exempt reporting advisers) of the Advisers Act.</w:t>
      </w:r>
    </w:p>
    <w:p w14:paraId="7AF4144A" w14:textId="77777777" w:rsidR="001E6249" w:rsidRDefault="001E6249" w:rsidP="001E6249">
      <w:pPr>
        <w:pStyle w:val="BodyText5"/>
        <w:numPr>
          <w:ilvl w:val="0"/>
          <w:numId w:val="35"/>
        </w:numPr>
        <w:tabs>
          <w:tab w:val="left" w:pos="1980"/>
        </w:tabs>
        <w:spacing w:after="200"/>
        <w:jc w:val="both"/>
      </w:pPr>
      <w:r>
        <w:lastRenderedPageBreak/>
        <w:t xml:space="preserve">Purchaser is a </w:t>
      </w:r>
      <w:r w:rsidRPr="00DD6FBD">
        <w:t xml:space="preserve">corporation, partnership, </w:t>
      </w:r>
      <w:r>
        <w:t xml:space="preserve">or limited liability company </w:t>
      </w:r>
      <w:r w:rsidRPr="00DD6FBD">
        <w:t xml:space="preserve">not formed for the specific purpose of acquiring the </w:t>
      </w:r>
      <w:r>
        <w:t>LLC Interest</w:t>
      </w:r>
      <w:r w:rsidRPr="00DD6FBD">
        <w:t>, with total</w:t>
      </w:r>
      <w:r>
        <w:t xml:space="preserve"> assets in excess of $5,000,000.</w:t>
      </w:r>
    </w:p>
    <w:p w14:paraId="00BB461C" w14:textId="77777777" w:rsidR="001E6249" w:rsidRDefault="001E6249" w:rsidP="001E6249">
      <w:pPr>
        <w:pStyle w:val="BodyText5"/>
        <w:numPr>
          <w:ilvl w:val="0"/>
          <w:numId w:val="35"/>
        </w:numPr>
        <w:tabs>
          <w:tab w:val="left" w:pos="1980"/>
        </w:tabs>
        <w:spacing w:after="200"/>
        <w:jc w:val="both"/>
      </w:pPr>
      <w:r>
        <w:t xml:space="preserve">Purchaser is a </w:t>
      </w:r>
      <w:r w:rsidRPr="00DD6FBD">
        <w:t xml:space="preserve">trust, with total assets in excess of $5,000,000, not formed for the specific purpose of acquiring the </w:t>
      </w:r>
      <w:r>
        <w:t>LLC Interest</w:t>
      </w:r>
      <w:r w:rsidRPr="00DD6FBD">
        <w:t>, whose purchase is directed by a sophisticated person</w:t>
      </w:r>
      <w:r>
        <w:t>.</w:t>
      </w:r>
    </w:p>
    <w:p w14:paraId="2B7D50F4" w14:textId="77777777" w:rsidR="001E6249" w:rsidRDefault="001E6249" w:rsidP="001E6249">
      <w:pPr>
        <w:pStyle w:val="BodyText5"/>
        <w:numPr>
          <w:ilvl w:val="0"/>
          <w:numId w:val="35"/>
        </w:numPr>
        <w:tabs>
          <w:tab w:val="left" w:pos="1980"/>
        </w:tabs>
        <w:spacing w:after="200"/>
        <w:jc w:val="both"/>
      </w:pPr>
      <w:r>
        <w:t>Purchaser is a “family office,” as defined in rule 202(a)(11)(G)-1 under the Advisers Act, if the family office (i) has assets under management in excess of $5,000,000, (ii) was not formed for the specific purpose of acquiring the securities offered, and (iii) is directed by a person who has such knowledge and experience in financial and business matters that such family office is capable of evaluating the merits and risks of the prospective investment.</w:t>
      </w:r>
    </w:p>
    <w:p w14:paraId="0FAC6CEC" w14:textId="77777777" w:rsidR="001E6249" w:rsidRDefault="001E6249" w:rsidP="001E6249">
      <w:pPr>
        <w:pStyle w:val="BodyText5"/>
        <w:numPr>
          <w:ilvl w:val="0"/>
          <w:numId w:val="35"/>
        </w:numPr>
        <w:tabs>
          <w:tab w:val="left" w:pos="1980"/>
        </w:tabs>
        <w:spacing w:after="200"/>
        <w:jc w:val="both"/>
      </w:pPr>
      <w:r>
        <w:t>Purchaser is a “family client,” as defined in rule 202(a)(11)(G)-1 under the Advisers Act, of a family office meeting the requirements above, whose investment in the issuer is directed by such family office;</w:t>
      </w:r>
    </w:p>
    <w:p w14:paraId="6DD14E07" w14:textId="63F04588" w:rsidR="001E6249" w:rsidRDefault="001E6249" w:rsidP="001E6249">
      <w:pPr>
        <w:pStyle w:val="BodyText5"/>
        <w:numPr>
          <w:ilvl w:val="0"/>
          <w:numId w:val="35"/>
        </w:numPr>
        <w:tabs>
          <w:tab w:val="left" w:pos="1980"/>
        </w:tabs>
        <w:spacing w:after="200"/>
        <w:jc w:val="both"/>
      </w:pPr>
      <w:r>
        <w:t>Each of the equity owners of Purchaser either (i) is an individual (not an entity) and can truthfully make at least one of the statements in section 6.2</w:t>
      </w:r>
      <w:r w:rsidR="00990D05">
        <w:t>5</w:t>
      </w:r>
      <w:r>
        <w:t>.1, or (ii) is an entity and can truthfully make at least one of the foregoing statements in this section 6.2</w:t>
      </w:r>
      <w:r w:rsidR="00990D05">
        <w:t>6</w:t>
      </w:r>
      <w:r>
        <w:t>.1.</w:t>
      </w:r>
    </w:p>
    <w:p w14:paraId="157BCF9E" w14:textId="77777777" w:rsidR="00857ADF" w:rsidRDefault="007B5D98" w:rsidP="00226A49">
      <w:pPr>
        <w:pStyle w:val="BodyText5"/>
        <w:numPr>
          <w:ilvl w:val="2"/>
          <w:numId w:val="29"/>
        </w:numPr>
        <w:tabs>
          <w:tab w:val="left" w:pos="540"/>
          <w:tab w:val="left" w:pos="1080"/>
          <w:tab w:val="left" w:pos="1620"/>
        </w:tabs>
        <w:spacing w:after="200"/>
        <w:ind w:left="0" w:firstLine="720"/>
        <w:jc w:val="both"/>
      </w:pPr>
      <w:r w:rsidRPr="0068140A">
        <w:rPr>
          <w:b/>
        </w:rPr>
        <w:t>Good Standing</w:t>
      </w:r>
      <w:r>
        <w:t>. Purchaser is validly existing and in good standing under the laws of the jurisdiction where it was organized and has full corporate power and authority to conduct its business as presently conducted and as proposed to be conducted.</w:t>
      </w:r>
    </w:p>
    <w:p w14:paraId="49D894C6" w14:textId="77777777" w:rsidR="00857ADF" w:rsidRDefault="007B5D98" w:rsidP="00226A49">
      <w:pPr>
        <w:pStyle w:val="BodyText5"/>
        <w:numPr>
          <w:ilvl w:val="2"/>
          <w:numId w:val="29"/>
        </w:numPr>
        <w:tabs>
          <w:tab w:val="left" w:pos="540"/>
          <w:tab w:val="left" w:pos="1080"/>
          <w:tab w:val="left" w:pos="1620"/>
        </w:tabs>
        <w:spacing w:after="200"/>
        <w:ind w:left="0" w:firstLine="720"/>
        <w:jc w:val="both"/>
      </w:pPr>
      <w:r w:rsidRPr="00226A49">
        <w:rPr>
          <w:b/>
        </w:rPr>
        <w:t>Other Jurisdictions</w:t>
      </w:r>
      <w:r>
        <w:t>. Purchaser is qualified to do business in every other jurisdiction where the failure to qualify would have a material adverse effect on Purchaser.</w:t>
      </w:r>
    </w:p>
    <w:p w14:paraId="14D0487F" w14:textId="5BE987C2" w:rsidR="00857ADF" w:rsidRDefault="007B5D98" w:rsidP="00226A49">
      <w:pPr>
        <w:pStyle w:val="BodyText5"/>
        <w:numPr>
          <w:ilvl w:val="2"/>
          <w:numId w:val="29"/>
        </w:numPr>
        <w:tabs>
          <w:tab w:val="left" w:pos="540"/>
          <w:tab w:val="left" w:pos="1080"/>
          <w:tab w:val="left" w:pos="1620"/>
        </w:tabs>
        <w:spacing w:after="200"/>
        <w:ind w:left="0" w:firstLine="720"/>
        <w:jc w:val="both"/>
      </w:pPr>
      <w:r w:rsidRPr="00226A49">
        <w:rPr>
          <w:b/>
        </w:rPr>
        <w:t>Authorization</w:t>
      </w:r>
      <w:r>
        <w:t>. The execution and delivery by Purchaser of this Investment Agreement, Purchaser’s performance of its obligations hereunder, the consummation by Purchaser of the transactions contemplated hereby, and the purchase of the LLC Interest, have been duly authorized by all necessary corporate, partnership or company action.</w:t>
      </w:r>
    </w:p>
    <w:p w14:paraId="1579FE71" w14:textId="77777777" w:rsidR="00857ADF" w:rsidRPr="00F9787C" w:rsidRDefault="007B5D98" w:rsidP="00226A49">
      <w:pPr>
        <w:pStyle w:val="BodyText5"/>
        <w:numPr>
          <w:ilvl w:val="2"/>
          <w:numId w:val="29"/>
        </w:numPr>
        <w:tabs>
          <w:tab w:val="left" w:pos="540"/>
          <w:tab w:val="left" w:pos="1080"/>
          <w:tab w:val="left" w:pos="1620"/>
        </w:tabs>
        <w:spacing w:after="200"/>
        <w:ind w:left="0" w:firstLine="720"/>
        <w:jc w:val="both"/>
      </w:pPr>
      <w:r w:rsidRPr="00F9787C">
        <w:rPr>
          <w:b/>
        </w:rPr>
        <w:t>Investment Company</w:t>
      </w:r>
      <w:r w:rsidRPr="00F9787C">
        <w:t>. Purchaser is not an “investment company” within the meaning of the Investment Company Act of 1940.</w:t>
      </w:r>
    </w:p>
    <w:p w14:paraId="0422E16A" w14:textId="77777777" w:rsidR="00857ADF" w:rsidRDefault="007B5D98" w:rsidP="00226A49">
      <w:pPr>
        <w:pStyle w:val="BodyText5"/>
        <w:numPr>
          <w:ilvl w:val="2"/>
          <w:numId w:val="29"/>
        </w:numPr>
        <w:tabs>
          <w:tab w:val="left" w:pos="540"/>
          <w:tab w:val="left" w:pos="1080"/>
          <w:tab w:val="left" w:pos="1620"/>
        </w:tabs>
        <w:spacing w:after="200"/>
        <w:ind w:left="0" w:firstLine="720"/>
        <w:jc w:val="both"/>
      </w:pPr>
      <w:r w:rsidRPr="00226A49">
        <w:rPr>
          <w:b/>
        </w:rPr>
        <w:t>Information to Investors</w:t>
      </w:r>
      <w:r w:rsidRPr="009328ED">
        <w:t xml:space="preserve">. Purchaser </w:t>
      </w:r>
      <w:r>
        <w:t xml:space="preserve">has not provided </w:t>
      </w:r>
      <w:r w:rsidRPr="009328ED">
        <w:t>any information concerning the Company or its business</w:t>
      </w:r>
      <w:r>
        <w:t xml:space="preserve"> to </w:t>
      </w:r>
      <w:r w:rsidRPr="009328ED">
        <w:t>any actual or prospective investor, except the Disclosure Document, this Investment Agreement, and other written information that the Company has approved in writing in advance.</w:t>
      </w:r>
    </w:p>
    <w:p w14:paraId="2BA1C39B" w14:textId="77777777" w:rsidR="008713F8" w:rsidRDefault="008713F8">
      <w:pPr>
        <w:spacing w:after="200" w:line="276" w:lineRule="auto"/>
        <w:rPr>
          <w:b/>
        </w:rPr>
      </w:pPr>
      <w:r>
        <w:rPr>
          <w:b/>
        </w:rPr>
        <w:br w:type="page"/>
      </w:r>
    </w:p>
    <w:p w14:paraId="492E4100" w14:textId="13D348EF" w:rsidR="00857ADF" w:rsidRDefault="007B5D98" w:rsidP="005A77A0">
      <w:pPr>
        <w:pStyle w:val="BodyText5"/>
        <w:numPr>
          <w:ilvl w:val="2"/>
          <w:numId w:val="29"/>
        </w:numPr>
        <w:tabs>
          <w:tab w:val="left" w:pos="540"/>
          <w:tab w:val="left" w:pos="1080"/>
          <w:tab w:val="left" w:pos="1620"/>
        </w:tabs>
        <w:spacing w:after="200"/>
        <w:ind w:left="0" w:firstLine="720"/>
        <w:jc w:val="both"/>
      </w:pPr>
      <w:r w:rsidRPr="00A84D4D">
        <w:rPr>
          <w:b/>
        </w:rPr>
        <w:lastRenderedPageBreak/>
        <w:t>Anti-Terrorism and Money Laundering</w:t>
      </w:r>
      <w:r>
        <w:rPr>
          <w:b/>
        </w:rPr>
        <w:t xml:space="preserve"> Laws</w:t>
      </w:r>
      <w:r w:rsidRPr="002F703E">
        <w:t xml:space="preserve">. </w:t>
      </w:r>
      <w:r>
        <w:t>To the best of Purchaser’s knowledge based upon appropriate diligence and investigation, none of the money used to purchase the LLC Interest was derived from or related to any activity that is illegal under United States law. Purchaser has received representations from each of its owners such that it has formed a reasonable belief that it knows the true identity of each of the ultimate investors in Purchaser. To the best of Purchaser’s knowledge, none of its ultimate investors is on any list of “Specially Designated Nationals” or known or suspected terrorists that has been generated by the Office of Foreign Assets Control of the United States Department of Treasury (“</w:t>
      </w:r>
      <w:r w:rsidRPr="005A77A0">
        <w:rPr>
          <w:u w:val="single"/>
        </w:rPr>
        <w:t>OFAC</w:t>
      </w:r>
      <w:r>
        <w:t>”), nor is any such ultimate investor a citizen or resident of any country that is subject to embargo or trade sanctions enforced by OFAC.</w:t>
      </w:r>
    </w:p>
    <w:p w14:paraId="0E807E43" w14:textId="77777777" w:rsidR="00857ADF" w:rsidRDefault="007B5D98" w:rsidP="00A91E44">
      <w:pPr>
        <w:pStyle w:val="BodyText5"/>
        <w:numPr>
          <w:ilvl w:val="0"/>
          <w:numId w:val="29"/>
        </w:numPr>
        <w:tabs>
          <w:tab w:val="left" w:pos="540"/>
          <w:tab w:val="left" w:pos="1080"/>
          <w:tab w:val="left" w:pos="1620"/>
          <w:tab w:val="left" w:pos="2160"/>
        </w:tabs>
        <w:spacing w:after="200"/>
        <w:ind w:left="0" w:firstLine="0"/>
        <w:jc w:val="both"/>
      </w:pPr>
      <w:r w:rsidRPr="00246E86">
        <w:rPr>
          <w:b/>
        </w:rPr>
        <w:t>Confidentiality</w:t>
      </w:r>
      <w:r>
        <w:t xml:space="preserve">. The information we have provided to you about the Company, including the information in the Disclosure Document, is confidential. You will not reveal such information to anyone or use such information for your own benefit, except to purchase the LLC Interest. </w:t>
      </w:r>
    </w:p>
    <w:p w14:paraId="72787AF9" w14:textId="77777777" w:rsidR="00857ADF" w:rsidRDefault="007B5D98">
      <w:pPr>
        <w:pStyle w:val="BodyText5"/>
        <w:numPr>
          <w:ilvl w:val="0"/>
          <w:numId w:val="29"/>
        </w:numPr>
        <w:tabs>
          <w:tab w:val="left" w:pos="540"/>
        </w:tabs>
        <w:spacing w:after="200"/>
        <w:ind w:left="0" w:firstLine="0"/>
        <w:jc w:val="both"/>
      </w:pPr>
      <w:r>
        <w:rPr>
          <w:b/>
        </w:rPr>
        <w:t>Re-Purchase of LLC Interest</w:t>
      </w:r>
      <w:r>
        <w:t xml:space="preserve">. If we decide that you provided us with inaccurate information or have otherwise violated your obligations, or if required by any applicable law or regulation related to terrorism, money laundering, and similar activities, we may (but shall not be required to) repurchase your LLC Interest for an amount equal to the amount you paid for it. </w:t>
      </w:r>
    </w:p>
    <w:p w14:paraId="131289DC" w14:textId="18D7D909" w:rsidR="00857ADF" w:rsidRDefault="007B5D98">
      <w:pPr>
        <w:pStyle w:val="BodyText5"/>
        <w:numPr>
          <w:ilvl w:val="0"/>
          <w:numId w:val="29"/>
        </w:numPr>
        <w:tabs>
          <w:tab w:val="left" w:pos="540"/>
        </w:tabs>
        <w:spacing w:after="200"/>
        <w:ind w:left="0" w:firstLine="0"/>
        <w:jc w:val="both"/>
      </w:pPr>
      <w:r>
        <w:rPr>
          <w:b/>
        </w:rPr>
        <w:t>Governing Law</w:t>
      </w:r>
      <w:r>
        <w:t xml:space="preserve">. Your relationship with us shall be governed by </w:t>
      </w:r>
      <w:r w:rsidR="008713F8">
        <w:t xml:space="preserve">Arizona </w:t>
      </w:r>
      <w:r>
        <w:t xml:space="preserve">law, without </w:t>
      </w:r>
      <w:r w:rsidR="0022238E">
        <w:t>considering</w:t>
      </w:r>
      <w:r>
        <w:t xml:space="preserve"> principles of conflicts of law.</w:t>
      </w:r>
    </w:p>
    <w:p w14:paraId="493F89DF" w14:textId="3BA06CFA" w:rsidR="00857ADF" w:rsidRDefault="007B5D98">
      <w:pPr>
        <w:pStyle w:val="BodyText5"/>
        <w:numPr>
          <w:ilvl w:val="0"/>
          <w:numId w:val="29"/>
        </w:numPr>
        <w:tabs>
          <w:tab w:val="left" w:pos="540"/>
        </w:tabs>
        <w:spacing w:after="200"/>
        <w:ind w:left="0" w:firstLine="0"/>
        <w:jc w:val="both"/>
      </w:pPr>
      <w:r w:rsidRPr="001258F9">
        <w:rPr>
          <w:b/>
        </w:rPr>
        <w:t xml:space="preserve">Execution of </w:t>
      </w:r>
      <w:r>
        <w:rPr>
          <w:b/>
        </w:rPr>
        <w:t>LLC Agreement</w:t>
      </w:r>
      <w:r>
        <w:t>. If we accept your subscription, then your execution of this Investment Agreement will also serve as your signature o</w:t>
      </w:r>
      <w:r w:rsidR="009A46C3">
        <w:t xml:space="preserve">n </w:t>
      </w:r>
      <w:r>
        <w:t>the LLC Agreement, just as if you had signed a paper copy of the LLC Agreement in blue ink.</w:t>
      </w:r>
      <w:r w:rsidR="00E95680">
        <w:t xml:space="preserve">  </w:t>
      </w:r>
    </w:p>
    <w:p w14:paraId="25991EC2" w14:textId="6E16A90F" w:rsidR="00857ADF" w:rsidRDefault="007B5D98">
      <w:pPr>
        <w:pStyle w:val="BodyText5"/>
        <w:numPr>
          <w:ilvl w:val="0"/>
          <w:numId w:val="29"/>
        </w:numPr>
        <w:tabs>
          <w:tab w:val="left" w:pos="540"/>
        </w:tabs>
        <w:spacing w:after="200"/>
        <w:ind w:left="0" w:firstLine="0"/>
        <w:jc w:val="both"/>
      </w:pPr>
      <w:r>
        <w:rPr>
          <w:b/>
        </w:rPr>
        <w:t>Arbitration</w:t>
      </w:r>
      <w:r>
        <w:t xml:space="preserve">. </w:t>
      </w:r>
    </w:p>
    <w:p w14:paraId="7E3DBDC8" w14:textId="77777777" w:rsidR="00857ADF" w:rsidRDefault="007B5D98" w:rsidP="00E66360">
      <w:pPr>
        <w:pStyle w:val="BodyText5"/>
        <w:numPr>
          <w:ilvl w:val="1"/>
          <w:numId w:val="29"/>
        </w:numPr>
        <w:tabs>
          <w:tab w:val="left" w:pos="540"/>
          <w:tab w:val="left" w:pos="1080"/>
        </w:tabs>
        <w:spacing w:after="200"/>
        <w:ind w:left="0" w:firstLine="360"/>
        <w:jc w:val="both"/>
      </w:pPr>
      <w:r>
        <w:rPr>
          <w:b/>
        </w:rPr>
        <w:t>Right to Arbitrate Claims</w:t>
      </w:r>
      <w:r>
        <w:t>. If any kind of legal claim arises between us as a result of your purchase of the LLC Interest, either of us will have the right to arbitrate the claim, rather than use the courts. There are only three exceptions to this rule. First, we will not invoke our right to arbitrate a claim you bring in Small Claims Court or an equivalent court, if any, so long as the claim is pending only in that court. Second, we have the right to seek an injunction in court if you violate or threaten to violate your obligations. Third, disputes arising under the LLC Agreement will be handled in the manner described in the LLC Agreement.</w:t>
      </w:r>
    </w:p>
    <w:p w14:paraId="21A6A289" w14:textId="3097B28A" w:rsidR="00857ADF" w:rsidRDefault="007B5D98" w:rsidP="00E66360">
      <w:pPr>
        <w:pStyle w:val="BodyText5"/>
        <w:numPr>
          <w:ilvl w:val="1"/>
          <w:numId w:val="29"/>
        </w:numPr>
        <w:tabs>
          <w:tab w:val="left" w:pos="540"/>
          <w:tab w:val="left" w:pos="1080"/>
        </w:tabs>
        <w:spacing w:after="200"/>
        <w:ind w:left="0" w:firstLine="360"/>
        <w:jc w:val="both"/>
      </w:pPr>
      <w:r w:rsidRPr="00E66360">
        <w:rPr>
          <w:b/>
        </w:rPr>
        <w:t>Place of Arbitration; Rules</w:t>
      </w:r>
      <w:r>
        <w:t xml:space="preserve">. All arbitration will be conducted in </w:t>
      </w:r>
      <w:r w:rsidR="008713F8">
        <w:t>Phoenix, Arizona</w:t>
      </w:r>
      <w:r w:rsidR="006D4033">
        <w:t xml:space="preserve">, </w:t>
      </w:r>
      <w:r>
        <w:t>unless we agree otherwise in writing in a specific case. All arbitration will be conducted before a single arbitrator in accordance with the rules of the American Arbitration Association.</w:t>
      </w:r>
    </w:p>
    <w:p w14:paraId="10B6256F" w14:textId="77777777" w:rsidR="00857ADF" w:rsidRDefault="007B5D98">
      <w:pPr>
        <w:pStyle w:val="BodyText5"/>
        <w:numPr>
          <w:ilvl w:val="1"/>
          <w:numId w:val="29"/>
        </w:numPr>
        <w:tabs>
          <w:tab w:val="left" w:pos="540"/>
          <w:tab w:val="left" w:pos="1080"/>
        </w:tabs>
        <w:spacing w:after="200"/>
        <w:ind w:left="0" w:firstLine="360"/>
        <w:jc w:val="both"/>
      </w:pPr>
      <w:r>
        <w:rPr>
          <w:b/>
        </w:rPr>
        <w:t>Appeal of Award</w:t>
      </w:r>
      <w:r>
        <w:t xml:space="preserve">. Within thirty (30) days of a final award by the single arbitrator, you or we may appeal the award for reconsideration by a three-arbitrator panel. If you or we appeal, the other party may cross-appeal within thirty (30) days after notice of the appeal. The panel will reconsider all aspects of the initial award that are appealed, including related findings of fact. </w:t>
      </w:r>
    </w:p>
    <w:p w14:paraId="36C6C7A0" w14:textId="77777777" w:rsidR="00857ADF" w:rsidRDefault="007B5D98">
      <w:pPr>
        <w:pStyle w:val="BodyText5"/>
        <w:numPr>
          <w:ilvl w:val="1"/>
          <w:numId w:val="29"/>
        </w:numPr>
        <w:tabs>
          <w:tab w:val="left" w:pos="540"/>
          <w:tab w:val="left" w:pos="1080"/>
        </w:tabs>
        <w:spacing w:after="200"/>
        <w:ind w:left="0" w:firstLine="360"/>
        <w:jc w:val="both"/>
      </w:pPr>
      <w:r>
        <w:rPr>
          <w:b/>
        </w:rPr>
        <w:t>Effect of Award</w:t>
      </w:r>
      <w:r>
        <w:t xml:space="preserve">. Any award by the individual arbitrator that is not subject to appeal, and any panel award on appeal, shall be final and binding, except for any appeal right under the Federal Arbitration Act, and may be entered as a judgment in any court of competent jurisdiction. </w:t>
      </w:r>
    </w:p>
    <w:p w14:paraId="02E516BA" w14:textId="18A64E3E" w:rsidR="00857ADF" w:rsidRDefault="007B5D98">
      <w:pPr>
        <w:pStyle w:val="BodyText5"/>
        <w:numPr>
          <w:ilvl w:val="1"/>
          <w:numId w:val="29"/>
        </w:numPr>
        <w:tabs>
          <w:tab w:val="left" w:pos="540"/>
          <w:tab w:val="left" w:pos="1080"/>
        </w:tabs>
        <w:spacing w:after="200"/>
        <w:ind w:left="0" w:firstLine="360"/>
        <w:jc w:val="both"/>
      </w:pPr>
      <w:r>
        <w:rPr>
          <w:b/>
        </w:rPr>
        <w:lastRenderedPageBreak/>
        <w:t>No Class Action Claims</w:t>
      </w:r>
      <w:r>
        <w:t>. NO ARBITRATION SHALL PROCEED ON A CLASS, REPRESENTATIVE, OR COLLECTIVE BASIS. No party may join, consolidate, or otherwise bring claims for or on behalf of two or more individuals or unrelated corporate entities in the same arbitration unless those persons are parties to a single transaction. An award in arbitration shall determine the rights and obligations of the named parties only, and only with respect to the claims in arbitration, and shall not (i) determine the rights, obligations, or interests of anyone other than a named party, or resolve any claim of anyone other than a named party, or (ii) make an award for the benefit of, or against, anyone other than a named party. No administrator or arbitrator shall have the power or authority to waive, modify, or fail to enforce this paragraph, and any attempt to do so, whether by rule, policy, arbitration decision or otherwise, shall be invalid and unenforceable. Any challenge to the validity of this paragraph shall be determined exclusively by a court and not by the administrator or any arbitrator. If this paragraph shall be deemed unenforceable, then any proceeding in the nature of a class action shall be handled in court, not in arbitration.</w:t>
      </w:r>
    </w:p>
    <w:p w14:paraId="29A589A1" w14:textId="45CE2ECC" w:rsidR="00857ADF" w:rsidRDefault="007B5D98" w:rsidP="00934727">
      <w:pPr>
        <w:pStyle w:val="BodyText5"/>
        <w:numPr>
          <w:ilvl w:val="0"/>
          <w:numId w:val="29"/>
        </w:numPr>
        <w:tabs>
          <w:tab w:val="left" w:pos="540"/>
          <w:tab w:val="left" w:pos="1080"/>
        </w:tabs>
        <w:spacing w:after="200"/>
        <w:ind w:left="0" w:firstLine="0"/>
        <w:jc w:val="both"/>
      </w:pPr>
      <w:r>
        <w:rPr>
          <w:b/>
        </w:rPr>
        <w:t>Consent to Electronic Delivery</w:t>
      </w:r>
      <w:r>
        <w:t xml:space="preserve">. You agree that we may deliver all notices, tax reports and other documents and information to you by email or another electronic delivery method we choose. You agree to tell us right away if you change your email address or home mailing address so we can send information to the new address. </w:t>
      </w:r>
    </w:p>
    <w:p w14:paraId="4E9DB7D6" w14:textId="3D630CA1" w:rsidR="00857ADF" w:rsidRDefault="007B5D98" w:rsidP="0032459B">
      <w:pPr>
        <w:pStyle w:val="BodyText5"/>
        <w:numPr>
          <w:ilvl w:val="0"/>
          <w:numId w:val="29"/>
        </w:numPr>
        <w:tabs>
          <w:tab w:val="left" w:pos="540"/>
          <w:tab w:val="left" w:pos="1080"/>
        </w:tabs>
        <w:spacing w:after="200"/>
        <w:ind w:left="0" w:firstLine="0"/>
        <w:jc w:val="both"/>
      </w:pPr>
      <w:r w:rsidRPr="00934727">
        <w:rPr>
          <w:b/>
        </w:rPr>
        <w:t>Notices</w:t>
      </w:r>
      <w:r>
        <w:t xml:space="preserve">. All notices between us will be electronic. You will contact us by email at </w:t>
      </w:r>
      <w:r w:rsidR="00AD16CA">
        <w:t>___________________</w:t>
      </w:r>
      <w:r>
        <w:t xml:space="preserve">. We will contact you by email at the email address you provided on the </w:t>
      </w:r>
      <w:r w:rsidR="00957A56">
        <w:t>Investor Information Sheet</w:t>
      </w:r>
      <w:r>
        <w:t>. Either of us may change our email address by notifying the other (by email). Any notice will be considered to have been received on the day it was sent by email, unless the recipient can demonstrate that a problem occurred with delivery. You should designate our email address as a “safe sender</w:t>
      </w:r>
      <w:proofErr w:type="gramStart"/>
      <w:r>
        <w:t>”</w:t>
      </w:r>
      <w:proofErr w:type="gramEnd"/>
      <w:r>
        <w:t xml:space="preserve"> so our emails do not get trapped in your spam filter.</w:t>
      </w:r>
    </w:p>
    <w:p w14:paraId="33994066" w14:textId="4AD1756C" w:rsidR="00857ADF" w:rsidRDefault="007B5D98">
      <w:pPr>
        <w:pStyle w:val="BodyText5"/>
        <w:numPr>
          <w:ilvl w:val="0"/>
          <w:numId w:val="29"/>
        </w:numPr>
        <w:tabs>
          <w:tab w:val="left" w:pos="540"/>
          <w:tab w:val="left" w:pos="1080"/>
        </w:tabs>
        <w:spacing w:after="200"/>
        <w:ind w:left="0" w:firstLine="0"/>
        <w:jc w:val="both"/>
      </w:pPr>
      <w:r>
        <w:rPr>
          <w:b/>
        </w:rPr>
        <w:t>Limitations on Damages</w:t>
      </w:r>
      <w:r>
        <w:t xml:space="preserve">. WE WILL NOT BE LIABLE TO YOU FOR ANY LOST PROFITS OR SPECIAL, CONSEQUENTIAL, OR PUNITIVE DAMAGES, EVEN IF YOU TELL </w:t>
      </w:r>
      <w:proofErr w:type="gramStart"/>
      <w:r>
        <w:t>US</w:t>
      </w:r>
      <w:proofErr w:type="gramEnd"/>
      <w:r>
        <w:t xml:space="preserve"> YOU MIGHT INCUR THOSE DAMAGES. </w:t>
      </w:r>
      <w:r w:rsidR="00F9787C">
        <w:t xml:space="preserve"> This means that at most, you can sue us for the amount of your investment.  You can’t sue us for anything else.</w:t>
      </w:r>
    </w:p>
    <w:p w14:paraId="19485BA1" w14:textId="00AD4EEE" w:rsidR="00857ADF" w:rsidRPr="00F9787C" w:rsidRDefault="007B5D98">
      <w:pPr>
        <w:pStyle w:val="BodyText5"/>
        <w:numPr>
          <w:ilvl w:val="0"/>
          <w:numId w:val="29"/>
        </w:numPr>
        <w:tabs>
          <w:tab w:val="left" w:pos="540"/>
          <w:tab w:val="left" w:pos="1080"/>
        </w:tabs>
        <w:spacing w:after="200"/>
        <w:ind w:left="0" w:firstLine="0"/>
        <w:jc w:val="both"/>
      </w:pPr>
      <w:r w:rsidRPr="00F9787C">
        <w:rPr>
          <w:b/>
        </w:rPr>
        <w:t>Waiver of Jury Rights</w:t>
      </w:r>
      <w:r w:rsidRPr="00F9787C">
        <w:t xml:space="preserve">. IN ANY DISPUTE WITH US, YOU AGREE TO WAIVE YOUR RIGHT TO A TRIAL BY JURY. </w:t>
      </w:r>
      <w:r w:rsidR="00F9787C">
        <w:t xml:space="preserve"> This means that any dispute will be heard by an arbitrator or a judge, not a jury. </w:t>
      </w:r>
    </w:p>
    <w:p w14:paraId="07EFE969" w14:textId="44407ED3" w:rsidR="00857ADF" w:rsidRDefault="007B5D98">
      <w:pPr>
        <w:pStyle w:val="BodyText5"/>
        <w:numPr>
          <w:ilvl w:val="0"/>
          <w:numId w:val="29"/>
        </w:numPr>
        <w:tabs>
          <w:tab w:val="left" w:pos="540"/>
          <w:tab w:val="left" w:pos="1080"/>
        </w:tabs>
        <w:spacing w:after="200"/>
        <w:ind w:left="0" w:firstLine="0"/>
        <w:jc w:val="both"/>
      </w:pPr>
      <w:r>
        <w:rPr>
          <w:b/>
        </w:rPr>
        <w:t>Effect of Acceptance</w:t>
      </w:r>
      <w:r w:rsidRPr="00A850C3">
        <w:t>.</w:t>
      </w:r>
      <w:r>
        <w:t xml:space="preserve"> Even when we accept your subscription by countersigning below, you will not acquire the LLC Interest until and unless we have closed on the Offering, as described in the Disclosure Document.</w:t>
      </w:r>
    </w:p>
    <w:p w14:paraId="19DA2448" w14:textId="77777777" w:rsidR="00857ADF" w:rsidRDefault="007B5D98">
      <w:pPr>
        <w:pStyle w:val="BodyText5"/>
        <w:numPr>
          <w:ilvl w:val="0"/>
          <w:numId w:val="29"/>
        </w:numPr>
        <w:tabs>
          <w:tab w:val="left" w:pos="540"/>
          <w:tab w:val="left" w:pos="1080"/>
        </w:tabs>
        <w:spacing w:after="200"/>
        <w:ind w:left="0" w:firstLine="0"/>
        <w:jc w:val="both"/>
      </w:pPr>
      <w:r>
        <w:rPr>
          <w:b/>
        </w:rPr>
        <w:t>Miscellaneous Provisions</w:t>
      </w:r>
      <w:r>
        <w:t>.</w:t>
      </w:r>
    </w:p>
    <w:p w14:paraId="60AEAE67" w14:textId="77777777" w:rsidR="00857ADF" w:rsidRDefault="007B5D98">
      <w:pPr>
        <w:pStyle w:val="BodyText5"/>
        <w:numPr>
          <w:ilvl w:val="1"/>
          <w:numId w:val="29"/>
        </w:numPr>
        <w:tabs>
          <w:tab w:val="left" w:pos="540"/>
          <w:tab w:val="left" w:pos="1080"/>
        </w:tabs>
        <w:spacing w:after="200"/>
        <w:ind w:left="0" w:firstLine="360"/>
        <w:jc w:val="both"/>
      </w:pPr>
      <w:r>
        <w:rPr>
          <w:b/>
        </w:rPr>
        <w:t>No Transfer</w:t>
      </w:r>
      <w:r>
        <w:t>. You may not transfer your rights or obligations.</w:t>
      </w:r>
    </w:p>
    <w:p w14:paraId="286593DD" w14:textId="77777777" w:rsidR="00857ADF" w:rsidRDefault="007B5D98">
      <w:pPr>
        <w:pStyle w:val="BodyText5"/>
        <w:numPr>
          <w:ilvl w:val="1"/>
          <w:numId w:val="29"/>
        </w:numPr>
        <w:tabs>
          <w:tab w:val="left" w:pos="540"/>
          <w:tab w:val="left" w:pos="1080"/>
        </w:tabs>
        <w:spacing w:after="200"/>
        <w:ind w:left="0" w:firstLine="360"/>
        <w:jc w:val="both"/>
      </w:pPr>
      <w:r>
        <w:rPr>
          <w:b/>
        </w:rPr>
        <w:t>Right to Legal Fees</w:t>
      </w:r>
      <w:r>
        <w:t>. If we have a legal dispute with you, the losing party will pay the costs of the winning party, including reasonable legal fees.</w:t>
      </w:r>
    </w:p>
    <w:p w14:paraId="5BE65515" w14:textId="77777777" w:rsidR="00857ADF" w:rsidRDefault="007B5D98">
      <w:pPr>
        <w:pStyle w:val="BodyText5"/>
        <w:numPr>
          <w:ilvl w:val="1"/>
          <w:numId w:val="29"/>
        </w:numPr>
        <w:tabs>
          <w:tab w:val="left" w:pos="540"/>
          <w:tab w:val="left" w:pos="1080"/>
        </w:tabs>
        <w:spacing w:after="200"/>
        <w:ind w:left="0" w:firstLine="360"/>
        <w:jc w:val="both"/>
      </w:pPr>
      <w:r>
        <w:t xml:space="preserve"> </w:t>
      </w:r>
      <w:r>
        <w:rPr>
          <w:b/>
        </w:rPr>
        <w:t>Headings</w:t>
      </w:r>
      <w:r>
        <w:t>. The headings used in this Investment Agreement (</w:t>
      </w:r>
      <w:r>
        <w:rPr>
          <w:i/>
        </w:rPr>
        <w:t>e.g.</w:t>
      </w:r>
      <w:r>
        <w:t>, the word “Headings” in this paragraph), are used only for convenience and have no legal significance.</w:t>
      </w:r>
    </w:p>
    <w:p w14:paraId="2E5AF1A1" w14:textId="77777777" w:rsidR="00857ADF" w:rsidRDefault="007B5D98">
      <w:pPr>
        <w:pStyle w:val="BodyText5"/>
        <w:numPr>
          <w:ilvl w:val="1"/>
          <w:numId w:val="29"/>
        </w:numPr>
        <w:tabs>
          <w:tab w:val="left" w:pos="540"/>
          <w:tab w:val="left" w:pos="1080"/>
        </w:tabs>
        <w:spacing w:after="200"/>
        <w:ind w:left="0" w:firstLine="360"/>
        <w:jc w:val="both"/>
      </w:pPr>
      <w:r>
        <w:rPr>
          <w:b/>
        </w:rPr>
        <w:lastRenderedPageBreak/>
        <w:t>No Other Agreements</w:t>
      </w:r>
      <w:r>
        <w:t>. This Investment Agreement and the documents it refers to (including the LLC Agreement) are the only agreements between us.</w:t>
      </w:r>
    </w:p>
    <w:p w14:paraId="71F46FA6" w14:textId="77777777" w:rsidR="00857ADF" w:rsidRDefault="007B5D98">
      <w:pPr>
        <w:pStyle w:val="BodyText5"/>
        <w:numPr>
          <w:ilvl w:val="1"/>
          <w:numId w:val="29"/>
        </w:numPr>
        <w:tabs>
          <w:tab w:val="left" w:pos="540"/>
          <w:tab w:val="left" w:pos="1080"/>
        </w:tabs>
        <w:spacing w:after="200"/>
        <w:ind w:left="0" w:firstLine="360"/>
        <w:jc w:val="both"/>
      </w:pPr>
      <w:r>
        <w:rPr>
          <w:b/>
        </w:rPr>
        <w:t>Electronic Signature</w:t>
      </w:r>
      <w:r>
        <w:t>. You will sign this Investment Agreement electronically, rather than physically.</w:t>
      </w:r>
    </w:p>
    <w:p w14:paraId="496C1C0E" w14:textId="77777777" w:rsidR="00857ADF" w:rsidRDefault="007B5D98">
      <w:pPr>
        <w:spacing w:after="200" w:line="276" w:lineRule="auto"/>
      </w:pPr>
      <w:r>
        <w:br w:type="page"/>
      </w:r>
    </w:p>
    <w:p w14:paraId="537D1C87" w14:textId="3BF11E6E" w:rsidR="00857ADF" w:rsidRDefault="00957A56" w:rsidP="00394726">
      <w:pPr>
        <w:pStyle w:val="BodyText5"/>
        <w:ind w:firstLine="0"/>
        <w:jc w:val="center"/>
        <w:rPr>
          <w:b/>
        </w:rPr>
      </w:pPr>
      <w:r>
        <w:rPr>
          <w:b/>
        </w:rPr>
        <w:lastRenderedPageBreak/>
        <w:t>INVESTOR INFORMATION SHEET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654"/>
      </w:tblGrid>
      <w:tr w:rsidR="00254DCC" w14:paraId="5C7DBC3A" w14:textId="77777777" w:rsidTr="005079AC">
        <w:tc>
          <w:tcPr>
            <w:tcW w:w="4346" w:type="dxa"/>
          </w:tcPr>
          <w:p w14:paraId="01BC3FE9" w14:textId="77777777" w:rsidR="00857ADF" w:rsidRDefault="007B5D98" w:rsidP="005079AC">
            <w:pPr>
              <w:pStyle w:val="BodyText5"/>
              <w:tabs>
                <w:tab w:val="left" w:pos="540"/>
                <w:tab w:val="left" w:pos="1080"/>
              </w:tabs>
              <w:spacing w:after="0"/>
              <w:ind w:firstLine="0"/>
              <w:rPr>
                <w:i/>
              </w:rPr>
            </w:pPr>
            <w:r w:rsidRPr="00E00046">
              <w:rPr>
                <w:b/>
                <w:sz w:val="22"/>
                <w:szCs w:val="22"/>
              </w:rPr>
              <w:tab/>
            </w:r>
            <w:r>
              <w:rPr>
                <w:b/>
                <w:sz w:val="22"/>
                <w:szCs w:val="22"/>
              </w:rPr>
              <w:t xml:space="preserve">      </w:t>
            </w:r>
          </w:p>
          <w:p w14:paraId="2DEC9175" w14:textId="77777777" w:rsidR="00857ADF" w:rsidRPr="000267FE" w:rsidRDefault="007B5D98" w:rsidP="005079AC">
            <w:pPr>
              <w:pStyle w:val="BodyText5"/>
              <w:tabs>
                <w:tab w:val="left" w:pos="540"/>
                <w:tab w:val="left" w:pos="1080"/>
              </w:tabs>
              <w:spacing w:after="0"/>
              <w:ind w:firstLine="0"/>
              <w:rPr>
                <w:i/>
              </w:rPr>
            </w:pPr>
            <w:r w:rsidRPr="000267FE">
              <w:rPr>
                <w:i/>
                <w:sz w:val="22"/>
                <w:szCs w:val="22"/>
              </w:rPr>
              <w:t xml:space="preserve">Name of </w:t>
            </w:r>
            <w:r>
              <w:rPr>
                <w:i/>
                <w:sz w:val="22"/>
                <w:szCs w:val="22"/>
              </w:rPr>
              <w:t>Purchaser</w:t>
            </w:r>
          </w:p>
        </w:tc>
        <w:tc>
          <w:tcPr>
            <w:tcW w:w="4654" w:type="dxa"/>
          </w:tcPr>
          <w:p w14:paraId="6794F7BE" w14:textId="77777777" w:rsidR="00857ADF" w:rsidRDefault="00857ADF" w:rsidP="005079AC">
            <w:pPr>
              <w:pStyle w:val="BodyText5"/>
              <w:tabs>
                <w:tab w:val="left" w:pos="540"/>
                <w:tab w:val="left" w:pos="1080"/>
              </w:tabs>
              <w:spacing w:after="0"/>
              <w:ind w:firstLine="0"/>
            </w:pPr>
          </w:p>
          <w:p w14:paraId="58F11461" w14:textId="77777777" w:rsidR="00857ADF" w:rsidRDefault="007B5D98" w:rsidP="005079AC">
            <w:pPr>
              <w:pStyle w:val="BodyText5"/>
              <w:tabs>
                <w:tab w:val="left" w:pos="540"/>
                <w:tab w:val="left" w:pos="1080"/>
              </w:tabs>
              <w:spacing w:after="0"/>
              <w:ind w:firstLine="0"/>
            </w:pPr>
            <w:r>
              <w:rPr>
                <w:sz w:val="22"/>
                <w:szCs w:val="22"/>
              </w:rPr>
              <w:t>_______________________________</w:t>
            </w:r>
          </w:p>
          <w:p w14:paraId="33A7BDB5" w14:textId="77777777" w:rsidR="00857ADF" w:rsidRDefault="00857ADF" w:rsidP="005079AC">
            <w:pPr>
              <w:pStyle w:val="BodyText5"/>
              <w:tabs>
                <w:tab w:val="left" w:pos="540"/>
                <w:tab w:val="left" w:pos="1080"/>
              </w:tabs>
              <w:spacing w:after="0"/>
              <w:ind w:firstLine="0"/>
            </w:pPr>
          </w:p>
        </w:tc>
      </w:tr>
      <w:tr w:rsidR="0092361D" w14:paraId="2C50D4C6" w14:textId="77777777" w:rsidTr="005079AC">
        <w:tc>
          <w:tcPr>
            <w:tcW w:w="4346" w:type="dxa"/>
          </w:tcPr>
          <w:p w14:paraId="71554BC4" w14:textId="1F072AC6" w:rsidR="0092361D" w:rsidRPr="00E00046" w:rsidRDefault="0092361D" w:rsidP="00B8201D">
            <w:pPr>
              <w:pStyle w:val="BodyText5"/>
              <w:tabs>
                <w:tab w:val="left" w:pos="540"/>
                <w:tab w:val="left" w:pos="1080"/>
              </w:tabs>
              <w:spacing w:after="0"/>
              <w:ind w:firstLine="0"/>
              <w:rPr>
                <w:b/>
                <w:sz w:val="22"/>
                <w:szCs w:val="22"/>
              </w:rPr>
            </w:pPr>
            <w:r w:rsidRPr="000267FE">
              <w:rPr>
                <w:i/>
                <w:sz w:val="22"/>
                <w:szCs w:val="22"/>
              </w:rPr>
              <w:t>N</w:t>
            </w:r>
            <w:r>
              <w:rPr>
                <w:i/>
                <w:sz w:val="22"/>
                <w:szCs w:val="22"/>
              </w:rPr>
              <w:t xml:space="preserve">umber of </w:t>
            </w:r>
            <w:r w:rsidR="009B4AB7">
              <w:rPr>
                <w:i/>
                <w:sz w:val="22"/>
                <w:szCs w:val="22"/>
              </w:rPr>
              <w:t xml:space="preserve">Class B </w:t>
            </w:r>
            <w:r>
              <w:rPr>
                <w:i/>
                <w:sz w:val="22"/>
                <w:szCs w:val="22"/>
              </w:rPr>
              <w:t>Shares</w:t>
            </w:r>
          </w:p>
        </w:tc>
        <w:tc>
          <w:tcPr>
            <w:tcW w:w="4654" w:type="dxa"/>
          </w:tcPr>
          <w:p w14:paraId="52F11420" w14:textId="6A3D1E53" w:rsidR="0092361D" w:rsidRDefault="0092361D" w:rsidP="0092361D">
            <w:pPr>
              <w:pStyle w:val="BodyText5"/>
              <w:tabs>
                <w:tab w:val="left" w:pos="540"/>
                <w:tab w:val="left" w:pos="1080"/>
              </w:tabs>
              <w:spacing w:after="0"/>
              <w:ind w:firstLine="0"/>
            </w:pPr>
            <w:r>
              <w:rPr>
                <w:sz w:val="22"/>
                <w:szCs w:val="22"/>
              </w:rPr>
              <w:t>____________________________</w:t>
            </w:r>
            <w:r w:rsidR="00B8201D">
              <w:rPr>
                <w:sz w:val="22"/>
                <w:szCs w:val="22"/>
              </w:rPr>
              <w:t>__</w:t>
            </w:r>
            <w:r>
              <w:rPr>
                <w:sz w:val="22"/>
                <w:szCs w:val="22"/>
              </w:rPr>
              <w:t>_</w:t>
            </w:r>
          </w:p>
          <w:p w14:paraId="70489A35" w14:textId="77777777" w:rsidR="0092361D" w:rsidRDefault="0092361D" w:rsidP="0092361D">
            <w:pPr>
              <w:pStyle w:val="BodyText5"/>
              <w:tabs>
                <w:tab w:val="left" w:pos="540"/>
                <w:tab w:val="left" w:pos="1080"/>
              </w:tabs>
              <w:spacing w:after="0"/>
              <w:ind w:firstLine="0"/>
            </w:pPr>
          </w:p>
        </w:tc>
      </w:tr>
      <w:tr w:rsidR="0092361D" w14:paraId="30560104" w14:textId="77777777" w:rsidTr="005079AC">
        <w:tc>
          <w:tcPr>
            <w:tcW w:w="4346" w:type="dxa"/>
          </w:tcPr>
          <w:p w14:paraId="5A7F4044" w14:textId="78232C7F" w:rsidR="0092361D" w:rsidRPr="000267FE" w:rsidRDefault="00B8201D" w:rsidP="0092361D">
            <w:pPr>
              <w:pStyle w:val="BodyText5"/>
              <w:tabs>
                <w:tab w:val="left" w:pos="540"/>
                <w:tab w:val="left" w:pos="1080"/>
              </w:tabs>
              <w:spacing w:after="0"/>
              <w:ind w:firstLine="0"/>
              <w:rPr>
                <w:i/>
              </w:rPr>
            </w:pPr>
            <w:r>
              <w:rPr>
                <w:i/>
                <w:sz w:val="22"/>
                <w:szCs w:val="22"/>
              </w:rPr>
              <w:t>Purchase Price of Class B Shares</w:t>
            </w:r>
          </w:p>
        </w:tc>
        <w:tc>
          <w:tcPr>
            <w:tcW w:w="4654" w:type="dxa"/>
          </w:tcPr>
          <w:p w14:paraId="1A780AE9" w14:textId="77777777" w:rsidR="0092361D" w:rsidRDefault="0092361D" w:rsidP="0092361D">
            <w:pPr>
              <w:pStyle w:val="BodyText5"/>
              <w:tabs>
                <w:tab w:val="left" w:pos="540"/>
                <w:tab w:val="left" w:pos="1080"/>
              </w:tabs>
              <w:spacing w:after="0"/>
              <w:ind w:firstLine="0"/>
            </w:pPr>
            <w:r>
              <w:rPr>
                <w:sz w:val="22"/>
                <w:szCs w:val="22"/>
              </w:rPr>
              <w:t>$______________________________</w:t>
            </w:r>
          </w:p>
          <w:p w14:paraId="1EFECEF3" w14:textId="77777777" w:rsidR="0092361D" w:rsidRDefault="0092361D" w:rsidP="0092361D">
            <w:pPr>
              <w:pStyle w:val="BodyText5"/>
              <w:tabs>
                <w:tab w:val="left" w:pos="540"/>
                <w:tab w:val="left" w:pos="1080"/>
              </w:tabs>
              <w:spacing w:after="0"/>
              <w:ind w:firstLine="0"/>
            </w:pPr>
          </w:p>
        </w:tc>
      </w:tr>
      <w:tr w:rsidR="00B8201D" w14:paraId="7C49DC6C" w14:textId="77777777" w:rsidTr="005079AC">
        <w:tc>
          <w:tcPr>
            <w:tcW w:w="4346" w:type="dxa"/>
          </w:tcPr>
          <w:p w14:paraId="4BEFA8D3" w14:textId="30956637" w:rsidR="00B8201D" w:rsidRDefault="00B8201D" w:rsidP="00B8201D">
            <w:pPr>
              <w:pStyle w:val="BodyText5"/>
              <w:tabs>
                <w:tab w:val="left" w:pos="540"/>
                <w:tab w:val="left" w:pos="1080"/>
              </w:tabs>
              <w:spacing w:after="0"/>
              <w:ind w:firstLine="0"/>
              <w:rPr>
                <w:i/>
                <w:sz w:val="22"/>
                <w:szCs w:val="22"/>
              </w:rPr>
            </w:pPr>
            <w:r w:rsidRPr="000267FE">
              <w:rPr>
                <w:i/>
                <w:sz w:val="22"/>
                <w:szCs w:val="22"/>
              </w:rPr>
              <w:t>N</w:t>
            </w:r>
            <w:r>
              <w:rPr>
                <w:i/>
                <w:sz w:val="22"/>
                <w:szCs w:val="22"/>
              </w:rPr>
              <w:t>umber of Class C Shares</w:t>
            </w:r>
          </w:p>
        </w:tc>
        <w:tc>
          <w:tcPr>
            <w:tcW w:w="4654" w:type="dxa"/>
          </w:tcPr>
          <w:p w14:paraId="775B925B" w14:textId="3DD1F176" w:rsidR="00B8201D" w:rsidRDefault="00B8201D" w:rsidP="00B8201D">
            <w:pPr>
              <w:pStyle w:val="BodyText5"/>
              <w:tabs>
                <w:tab w:val="left" w:pos="540"/>
                <w:tab w:val="left" w:pos="1080"/>
              </w:tabs>
              <w:spacing w:after="0"/>
              <w:ind w:firstLine="0"/>
            </w:pPr>
            <w:r>
              <w:rPr>
                <w:sz w:val="22"/>
                <w:szCs w:val="22"/>
              </w:rPr>
              <w:t>_______________________</w:t>
            </w:r>
            <w:r w:rsidR="002B4FB2">
              <w:rPr>
                <w:sz w:val="22"/>
                <w:szCs w:val="22"/>
              </w:rPr>
              <w:t>__</w:t>
            </w:r>
            <w:r>
              <w:rPr>
                <w:sz w:val="22"/>
                <w:szCs w:val="22"/>
              </w:rPr>
              <w:t>______</w:t>
            </w:r>
          </w:p>
          <w:p w14:paraId="442C8DD4" w14:textId="77777777" w:rsidR="00B8201D" w:rsidRDefault="00B8201D" w:rsidP="00B8201D">
            <w:pPr>
              <w:pStyle w:val="BodyText5"/>
              <w:tabs>
                <w:tab w:val="left" w:pos="540"/>
                <w:tab w:val="left" w:pos="1080"/>
              </w:tabs>
              <w:spacing w:after="0"/>
              <w:ind w:firstLine="0"/>
              <w:rPr>
                <w:sz w:val="22"/>
                <w:szCs w:val="22"/>
              </w:rPr>
            </w:pPr>
          </w:p>
        </w:tc>
      </w:tr>
      <w:tr w:rsidR="00B8201D" w14:paraId="3DC1E052" w14:textId="77777777" w:rsidTr="005079AC">
        <w:tc>
          <w:tcPr>
            <w:tcW w:w="4346" w:type="dxa"/>
          </w:tcPr>
          <w:p w14:paraId="6AF4871D" w14:textId="60738812" w:rsidR="00B8201D" w:rsidRDefault="00B8201D" w:rsidP="00B8201D">
            <w:pPr>
              <w:pStyle w:val="BodyText5"/>
              <w:tabs>
                <w:tab w:val="left" w:pos="540"/>
                <w:tab w:val="left" w:pos="1080"/>
              </w:tabs>
              <w:spacing w:after="0"/>
              <w:ind w:firstLine="0"/>
              <w:rPr>
                <w:i/>
                <w:sz w:val="22"/>
                <w:szCs w:val="22"/>
              </w:rPr>
            </w:pPr>
            <w:r>
              <w:rPr>
                <w:i/>
                <w:sz w:val="22"/>
                <w:szCs w:val="22"/>
              </w:rPr>
              <w:t xml:space="preserve">Purchase Price of Class </w:t>
            </w:r>
            <w:r w:rsidR="002B4FB2">
              <w:rPr>
                <w:i/>
                <w:sz w:val="22"/>
                <w:szCs w:val="22"/>
              </w:rPr>
              <w:t>C</w:t>
            </w:r>
            <w:r>
              <w:rPr>
                <w:i/>
                <w:sz w:val="22"/>
                <w:szCs w:val="22"/>
              </w:rPr>
              <w:t xml:space="preserve"> Shares</w:t>
            </w:r>
          </w:p>
        </w:tc>
        <w:tc>
          <w:tcPr>
            <w:tcW w:w="4654" w:type="dxa"/>
          </w:tcPr>
          <w:p w14:paraId="247559D1" w14:textId="77777777" w:rsidR="00B8201D" w:rsidRDefault="00B8201D" w:rsidP="00B8201D">
            <w:pPr>
              <w:pStyle w:val="BodyText5"/>
              <w:tabs>
                <w:tab w:val="left" w:pos="540"/>
                <w:tab w:val="left" w:pos="1080"/>
              </w:tabs>
              <w:spacing w:after="0"/>
              <w:ind w:firstLine="0"/>
            </w:pPr>
            <w:r>
              <w:rPr>
                <w:sz w:val="22"/>
                <w:szCs w:val="22"/>
              </w:rPr>
              <w:t>$______________________________</w:t>
            </w:r>
          </w:p>
          <w:p w14:paraId="41F060E4" w14:textId="77777777" w:rsidR="00B8201D" w:rsidRDefault="00B8201D" w:rsidP="00B8201D">
            <w:pPr>
              <w:pStyle w:val="BodyText5"/>
              <w:tabs>
                <w:tab w:val="left" w:pos="540"/>
                <w:tab w:val="left" w:pos="1080"/>
              </w:tabs>
              <w:spacing w:after="0"/>
              <w:ind w:firstLine="0"/>
              <w:rPr>
                <w:sz w:val="22"/>
                <w:szCs w:val="22"/>
              </w:rPr>
            </w:pPr>
          </w:p>
        </w:tc>
      </w:tr>
      <w:tr w:rsidR="00B8201D" w14:paraId="173B47ED" w14:textId="77777777" w:rsidTr="005079AC">
        <w:tc>
          <w:tcPr>
            <w:tcW w:w="4346" w:type="dxa"/>
          </w:tcPr>
          <w:p w14:paraId="6E71CDE4" w14:textId="77777777" w:rsidR="00B8201D" w:rsidRDefault="00B8201D" w:rsidP="00B8201D">
            <w:pPr>
              <w:pStyle w:val="BodyText5"/>
              <w:tabs>
                <w:tab w:val="left" w:pos="540"/>
                <w:tab w:val="left" w:pos="1080"/>
              </w:tabs>
              <w:spacing w:after="0"/>
              <w:ind w:firstLine="0"/>
              <w:rPr>
                <w:i/>
              </w:rPr>
            </w:pPr>
            <w:r>
              <w:rPr>
                <w:i/>
                <w:sz w:val="22"/>
                <w:szCs w:val="22"/>
              </w:rPr>
              <w:t xml:space="preserve">Social Security Number </w:t>
            </w:r>
          </w:p>
          <w:p w14:paraId="1EF4A30F" w14:textId="4350E8AA" w:rsidR="00B8201D" w:rsidRDefault="00B8201D" w:rsidP="00B8201D">
            <w:pPr>
              <w:pStyle w:val="BodyText5"/>
              <w:tabs>
                <w:tab w:val="left" w:pos="540"/>
                <w:tab w:val="left" w:pos="1080"/>
              </w:tabs>
              <w:spacing w:after="0"/>
              <w:ind w:firstLine="0"/>
              <w:rPr>
                <w:i/>
              </w:rPr>
            </w:pPr>
            <w:r>
              <w:rPr>
                <w:i/>
                <w:sz w:val="22"/>
                <w:szCs w:val="22"/>
              </w:rPr>
              <w:t>(If You Are an Individual)</w:t>
            </w:r>
          </w:p>
          <w:p w14:paraId="2A203A69" w14:textId="77777777" w:rsidR="00B8201D" w:rsidRDefault="00B8201D" w:rsidP="00B8201D">
            <w:pPr>
              <w:pStyle w:val="BodyText5"/>
              <w:tabs>
                <w:tab w:val="left" w:pos="540"/>
                <w:tab w:val="left" w:pos="1080"/>
              </w:tabs>
              <w:spacing w:after="0"/>
              <w:ind w:firstLine="0"/>
              <w:rPr>
                <w:i/>
              </w:rPr>
            </w:pPr>
          </w:p>
          <w:p w14:paraId="316D9E52" w14:textId="77777777" w:rsidR="00B8201D" w:rsidRDefault="00B8201D" w:rsidP="00B8201D">
            <w:pPr>
              <w:pStyle w:val="BodyText5"/>
              <w:tabs>
                <w:tab w:val="left" w:pos="540"/>
                <w:tab w:val="left" w:pos="1080"/>
              </w:tabs>
              <w:spacing w:after="0"/>
              <w:ind w:firstLine="0"/>
              <w:rPr>
                <w:i/>
              </w:rPr>
            </w:pPr>
            <w:r>
              <w:rPr>
                <w:i/>
                <w:sz w:val="22"/>
                <w:szCs w:val="22"/>
              </w:rPr>
              <w:t>Or</w:t>
            </w:r>
          </w:p>
          <w:p w14:paraId="555F70E7" w14:textId="77777777" w:rsidR="00B8201D" w:rsidRDefault="00B8201D" w:rsidP="00B8201D">
            <w:pPr>
              <w:pStyle w:val="BodyText5"/>
              <w:tabs>
                <w:tab w:val="left" w:pos="540"/>
                <w:tab w:val="left" w:pos="1080"/>
              </w:tabs>
              <w:spacing w:after="0"/>
              <w:ind w:firstLine="0"/>
              <w:rPr>
                <w:i/>
              </w:rPr>
            </w:pPr>
          </w:p>
          <w:p w14:paraId="497B21D6" w14:textId="77777777" w:rsidR="00B8201D" w:rsidRDefault="00B8201D" w:rsidP="00B8201D">
            <w:pPr>
              <w:pStyle w:val="BodyText5"/>
              <w:tabs>
                <w:tab w:val="left" w:pos="540"/>
                <w:tab w:val="left" w:pos="1080"/>
              </w:tabs>
              <w:spacing w:after="0"/>
              <w:ind w:firstLine="0"/>
              <w:rPr>
                <w:i/>
              </w:rPr>
            </w:pPr>
            <w:r>
              <w:rPr>
                <w:i/>
                <w:sz w:val="22"/>
                <w:szCs w:val="22"/>
              </w:rPr>
              <w:t>Employer Identification Number</w:t>
            </w:r>
          </w:p>
          <w:p w14:paraId="13CDF95E" w14:textId="57833EFE" w:rsidR="00B8201D" w:rsidRDefault="00B8201D" w:rsidP="00B8201D">
            <w:pPr>
              <w:pStyle w:val="BodyText5"/>
              <w:tabs>
                <w:tab w:val="left" w:pos="540"/>
                <w:tab w:val="left" w:pos="1080"/>
              </w:tabs>
              <w:spacing w:after="0"/>
              <w:ind w:firstLine="0"/>
              <w:rPr>
                <w:i/>
              </w:rPr>
            </w:pPr>
            <w:r>
              <w:rPr>
                <w:i/>
                <w:sz w:val="22"/>
                <w:szCs w:val="22"/>
              </w:rPr>
              <w:t>(If You Are an Entity)</w:t>
            </w:r>
          </w:p>
          <w:p w14:paraId="5FE450D5" w14:textId="77777777" w:rsidR="00B8201D" w:rsidRDefault="00B8201D" w:rsidP="00B8201D">
            <w:pPr>
              <w:pStyle w:val="BodyText5"/>
              <w:tabs>
                <w:tab w:val="left" w:pos="540"/>
                <w:tab w:val="left" w:pos="1080"/>
              </w:tabs>
              <w:spacing w:after="0"/>
              <w:ind w:firstLine="0"/>
              <w:rPr>
                <w:i/>
              </w:rPr>
            </w:pPr>
          </w:p>
        </w:tc>
        <w:tc>
          <w:tcPr>
            <w:tcW w:w="4654" w:type="dxa"/>
          </w:tcPr>
          <w:p w14:paraId="54FDD25F" w14:textId="77777777" w:rsidR="00B8201D" w:rsidRDefault="00B8201D" w:rsidP="00B8201D">
            <w:pPr>
              <w:pStyle w:val="BodyText5"/>
              <w:tabs>
                <w:tab w:val="left" w:pos="540"/>
                <w:tab w:val="left" w:pos="1080"/>
              </w:tabs>
              <w:spacing w:after="0"/>
              <w:ind w:firstLine="0"/>
            </w:pPr>
          </w:p>
          <w:p w14:paraId="287C5BEF" w14:textId="77777777" w:rsidR="00B8201D" w:rsidRDefault="00B8201D" w:rsidP="00B8201D">
            <w:pPr>
              <w:pStyle w:val="BodyText5"/>
              <w:tabs>
                <w:tab w:val="left" w:pos="540"/>
                <w:tab w:val="left" w:pos="1080"/>
              </w:tabs>
              <w:spacing w:after="0"/>
              <w:ind w:firstLine="0"/>
            </w:pPr>
            <w:r>
              <w:rPr>
                <w:sz w:val="22"/>
                <w:szCs w:val="22"/>
              </w:rPr>
              <w:t>_______________________________</w:t>
            </w:r>
          </w:p>
          <w:p w14:paraId="45DF95FF" w14:textId="77777777" w:rsidR="00B8201D" w:rsidRDefault="00B8201D" w:rsidP="00B8201D">
            <w:pPr>
              <w:pStyle w:val="BodyText5"/>
              <w:tabs>
                <w:tab w:val="left" w:pos="540"/>
                <w:tab w:val="left" w:pos="1080"/>
              </w:tabs>
              <w:spacing w:after="0"/>
              <w:ind w:firstLine="0"/>
            </w:pPr>
          </w:p>
          <w:p w14:paraId="2D8A3DFD" w14:textId="77777777" w:rsidR="00B8201D" w:rsidRDefault="00B8201D" w:rsidP="00B8201D">
            <w:pPr>
              <w:pStyle w:val="BodyText5"/>
              <w:tabs>
                <w:tab w:val="left" w:pos="540"/>
                <w:tab w:val="left" w:pos="1080"/>
              </w:tabs>
              <w:spacing w:after="0"/>
              <w:ind w:firstLine="0"/>
            </w:pPr>
          </w:p>
          <w:p w14:paraId="2B78F165" w14:textId="77777777" w:rsidR="00B8201D" w:rsidRDefault="00B8201D" w:rsidP="00B8201D">
            <w:pPr>
              <w:pStyle w:val="BodyText5"/>
              <w:tabs>
                <w:tab w:val="left" w:pos="540"/>
                <w:tab w:val="left" w:pos="1080"/>
              </w:tabs>
              <w:spacing w:after="0"/>
              <w:ind w:firstLine="0"/>
            </w:pPr>
          </w:p>
          <w:p w14:paraId="59D18B67" w14:textId="77777777" w:rsidR="00B8201D" w:rsidRDefault="00B8201D" w:rsidP="00B8201D">
            <w:pPr>
              <w:pStyle w:val="BodyText5"/>
              <w:tabs>
                <w:tab w:val="left" w:pos="540"/>
                <w:tab w:val="left" w:pos="1080"/>
              </w:tabs>
              <w:spacing w:after="0"/>
              <w:ind w:firstLine="0"/>
            </w:pPr>
          </w:p>
          <w:p w14:paraId="56DDD4D8" w14:textId="77777777" w:rsidR="00B8201D" w:rsidRDefault="00B8201D" w:rsidP="00B8201D">
            <w:pPr>
              <w:pStyle w:val="BodyText5"/>
              <w:tabs>
                <w:tab w:val="left" w:pos="540"/>
                <w:tab w:val="left" w:pos="1080"/>
              </w:tabs>
              <w:spacing w:after="0"/>
              <w:ind w:firstLine="0"/>
            </w:pPr>
            <w:r>
              <w:rPr>
                <w:sz w:val="22"/>
                <w:szCs w:val="22"/>
              </w:rPr>
              <w:t>_______________________________</w:t>
            </w:r>
          </w:p>
        </w:tc>
      </w:tr>
      <w:tr w:rsidR="00B8201D" w14:paraId="547D1D2D" w14:textId="77777777" w:rsidTr="005079AC">
        <w:tc>
          <w:tcPr>
            <w:tcW w:w="4346" w:type="dxa"/>
          </w:tcPr>
          <w:p w14:paraId="1D7056F5" w14:textId="77777777" w:rsidR="00B8201D" w:rsidRPr="000267FE" w:rsidRDefault="00B8201D" w:rsidP="00B8201D">
            <w:pPr>
              <w:pStyle w:val="BodyText5"/>
              <w:tabs>
                <w:tab w:val="left" w:pos="540"/>
                <w:tab w:val="left" w:pos="1080"/>
              </w:tabs>
              <w:spacing w:after="0"/>
              <w:ind w:firstLine="0"/>
              <w:rPr>
                <w:i/>
              </w:rPr>
            </w:pPr>
            <w:r w:rsidRPr="000267FE">
              <w:rPr>
                <w:i/>
                <w:sz w:val="22"/>
                <w:szCs w:val="22"/>
              </w:rPr>
              <w:t>Jurisdiction of Formation</w:t>
            </w:r>
          </w:p>
          <w:p w14:paraId="79C4B092" w14:textId="69E9C583" w:rsidR="00B8201D" w:rsidRPr="000267FE" w:rsidRDefault="00B8201D" w:rsidP="00B8201D">
            <w:pPr>
              <w:pStyle w:val="BodyText5"/>
              <w:tabs>
                <w:tab w:val="left" w:pos="540"/>
                <w:tab w:val="left" w:pos="1080"/>
              </w:tabs>
              <w:spacing w:after="0"/>
              <w:ind w:firstLine="0"/>
              <w:rPr>
                <w:i/>
              </w:rPr>
            </w:pPr>
            <w:r w:rsidRPr="000267FE">
              <w:rPr>
                <w:i/>
                <w:sz w:val="22"/>
                <w:szCs w:val="22"/>
              </w:rPr>
              <w:t>(If You Are an Entity)</w:t>
            </w:r>
          </w:p>
          <w:p w14:paraId="09B6BA64" w14:textId="77777777" w:rsidR="00B8201D" w:rsidRDefault="00B8201D" w:rsidP="00B8201D">
            <w:pPr>
              <w:pStyle w:val="BodyText5"/>
              <w:tabs>
                <w:tab w:val="left" w:pos="540"/>
                <w:tab w:val="left" w:pos="1080"/>
              </w:tabs>
              <w:spacing w:after="0"/>
              <w:ind w:firstLine="0"/>
              <w:rPr>
                <w:i/>
              </w:rPr>
            </w:pPr>
          </w:p>
        </w:tc>
        <w:tc>
          <w:tcPr>
            <w:tcW w:w="4654" w:type="dxa"/>
          </w:tcPr>
          <w:p w14:paraId="421950CA" w14:textId="77777777" w:rsidR="00B8201D" w:rsidRDefault="00B8201D" w:rsidP="00B8201D">
            <w:pPr>
              <w:pStyle w:val="BodyText5"/>
              <w:tabs>
                <w:tab w:val="left" w:pos="540"/>
                <w:tab w:val="left" w:pos="1080"/>
              </w:tabs>
              <w:spacing w:after="0"/>
              <w:ind w:firstLine="0"/>
            </w:pPr>
          </w:p>
          <w:p w14:paraId="26F307C0" w14:textId="77777777" w:rsidR="00B8201D" w:rsidRDefault="00B8201D" w:rsidP="00B8201D">
            <w:pPr>
              <w:pStyle w:val="BodyText5"/>
              <w:tabs>
                <w:tab w:val="left" w:pos="540"/>
                <w:tab w:val="left" w:pos="1080"/>
              </w:tabs>
              <w:spacing w:after="0"/>
              <w:ind w:firstLine="0"/>
            </w:pPr>
            <w:r>
              <w:rPr>
                <w:sz w:val="22"/>
                <w:szCs w:val="22"/>
              </w:rPr>
              <w:t>_______________________________</w:t>
            </w:r>
          </w:p>
        </w:tc>
      </w:tr>
      <w:tr w:rsidR="00B8201D" w14:paraId="0E3D8297" w14:textId="77777777" w:rsidTr="005079AC">
        <w:tc>
          <w:tcPr>
            <w:tcW w:w="4346" w:type="dxa"/>
          </w:tcPr>
          <w:p w14:paraId="32F96E01" w14:textId="77777777" w:rsidR="00B8201D" w:rsidRDefault="00B8201D" w:rsidP="00B8201D">
            <w:pPr>
              <w:pStyle w:val="BodyText5"/>
              <w:tabs>
                <w:tab w:val="left" w:pos="540"/>
                <w:tab w:val="left" w:pos="1080"/>
              </w:tabs>
              <w:spacing w:after="0"/>
              <w:ind w:firstLine="0"/>
              <w:rPr>
                <w:i/>
              </w:rPr>
            </w:pPr>
            <w:r>
              <w:rPr>
                <w:i/>
                <w:sz w:val="22"/>
                <w:szCs w:val="22"/>
              </w:rPr>
              <w:t>Mailing Address</w:t>
            </w:r>
          </w:p>
        </w:tc>
        <w:tc>
          <w:tcPr>
            <w:tcW w:w="4654" w:type="dxa"/>
          </w:tcPr>
          <w:p w14:paraId="1A903DED" w14:textId="77777777" w:rsidR="00B8201D" w:rsidRDefault="00B8201D" w:rsidP="00B8201D">
            <w:pPr>
              <w:pStyle w:val="BodyText5"/>
              <w:tabs>
                <w:tab w:val="left" w:pos="540"/>
                <w:tab w:val="left" w:pos="1080"/>
              </w:tabs>
              <w:spacing w:after="0"/>
              <w:ind w:firstLine="0"/>
            </w:pPr>
            <w:r>
              <w:rPr>
                <w:sz w:val="22"/>
                <w:szCs w:val="22"/>
              </w:rPr>
              <w:t>_______________________________</w:t>
            </w:r>
          </w:p>
          <w:p w14:paraId="2AA47E8C" w14:textId="77777777" w:rsidR="00B8201D" w:rsidRDefault="00B8201D" w:rsidP="00B8201D">
            <w:pPr>
              <w:pStyle w:val="BodyText5"/>
              <w:tabs>
                <w:tab w:val="left" w:pos="540"/>
                <w:tab w:val="left" w:pos="1080"/>
              </w:tabs>
              <w:spacing w:after="0"/>
              <w:ind w:firstLine="0"/>
            </w:pPr>
            <w:r>
              <w:rPr>
                <w:sz w:val="22"/>
                <w:szCs w:val="22"/>
              </w:rPr>
              <w:t>Street 1</w:t>
            </w:r>
          </w:p>
          <w:p w14:paraId="03978559" w14:textId="77777777" w:rsidR="00B8201D" w:rsidRDefault="00B8201D" w:rsidP="00B8201D">
            <w:pPr>
              <w:pStyle w:val="BodyText5"/>
              <w:tabs>
                <w:tab w:val="left" w:pos="540"/>
                <w:tab w:val="left" w:pos="1080"/>
              </w:tabs>
              <w:spacing w:after="0"/>
              <w:ind w:firstLine="0"/>
            </w:pPr>
            <w:r>
              <w:rPr>
                <w:sz w:val="22"/>
                <w:szCs w:val="22"/>
              </w:rPr>
              <w:t>_______________________________</w:t>
            </w:r>
          </w:p>
          <w:p w14:paraId="66E35B8E" w14:textId="77777777" w:rsidR="00B8201D" w:rsidRDefault="00B8201D" w:rsidP="00B8201D">
            <w:pPr>
              <w:pStyle w:val="BodyText5"/>
              <w:tabs>
                <w:tab w:val="left" w:pos="540"/>
                <w:tab w:val="left" w:pos="1080"/>
              </w:tabs>
              <w:spacing w:after="0"/>
              <w:ind w:firstLine="0"/>
            </w:pPr>
            <w:r>
              <w:rPr>
                <w:sz w:val="22"/>
                <w:szCs w:val="22"/>
              </w:rPr>
              <w:t>Street 2</w:t>
            </w:r>
          </w:p>
          <w:p w14:paraId="3B3C4794" w14:textId="77777777" w:rsidR="00B8201D" w:rsidRDefault="00B8201D" w:rsidP="00B8201D">
            <w:pPr>
              <w:pStyle w:val="BodyText5"/>
              <w:tabs>
                <w:tab w:val="left" w:pos="540"/>
                <w:tab w:val="left" w:pos="1080"/>
              </w:tabs>
              <w:spacing w:after="0"/>
              <w:ind w:firstLine="0"/>
            </w:pPr>
            <w:r>
              <w:rPr>
                <w:sz w:val="22"/>
                <w:szCs w:val="22"/>
              </w:rPr>
              <w:t>_______________________________</w:t>
            </w:r>
          </w:p>
          <w:p w14:paraId="1292CF50" w14:textId="77777777" w:rsidR="00B8201D" w:rsidRDefault="00B8201D" w:rsidP="00B8201D">
            <w:pPr>
              <w:pStyle w:val="BodyText5"/>
              <w:tabs>
                <w:tab w:val="left" w:pos="540"/>
                <w:tab w:val="left" w:pos="1080"/>
              </w:tabs>
              <w:spacing w:after="0"/>
              <w:ind w:firstLine="0"/>
            </w:pPr>
            <w:r>
              <w:rPr>
                <w:sz w:val="22"/>
                <w:szCs w:val="22"/>
              </w:rPr>
              <w:t>City</w:t>
            </w:r>
          </w:p>
          <w:p w14:paraId="2527DBAC" w14:textId="77777777" w:rsidR="00B8201D" w:rsidRDefault="00B8201D" w:rsidP="00B8201D">
            <w:pPr>
              <w:pStyle w:val="BodyText5"/>
              <w:tabs>
                <w:tab w:val="left" w:pos="540"/>
                <w:tab w:val="left" w:pos="1080"/>
              </w:tabs>
              <w:spacing w:after="0"/>
              <w:ind w:firstLine="0"/>
            </w:pPr>
            <w:r>
              <w:rPr>
                <w:sz w:val="22"/>
                <w:szCs w:val="22"/>
              </w:rPr>
              <w:t>_______________________________</w:t>
            </w:r>
          </w:p>
          <w:p w14:paraId="05232463" w14:textId="77777777" w:rsidR="00B8201D" w:rsidRDefault="00B8201D" w:rsidP="00B8201D">
            <w:pPr>
              <w:pStyle w:val="BodyText5"/>
              <w:tabs>
                <w:tab w:val="left" w:pos="540"/>
                <w:tab w:val="left" w:pos="1080"/>
              </w:tabs>
              <w:spacing w:after="0"/>
              <w:ind w:firstLine="0"/>
            </w:pPr>
            <w:r>
              <w:rPr>
                <w:sz w:val="22"/>
                <w:szCs w:val="22"/>
              </w:rPr>
              <w:t>State and Zip Code</w:t>
            </w:r>
          </w:p>
          <w:p w14:paraId="3037A7B5" w14:textId="77777777" w:rsidR="00B8201D" w:rsidRDefault="00B8201D" w:rsidP="00B8201D">
            <w:pPr>
              <w:pStyle w:val="BodyText5"/>
              <w:tabs>
                <w:tab w:val="left" w:pos="540"/>
                <w:tab w:val="left" w:pos="1080"/>
              </w:tabs>
              <w:spacing w:after="0"/>
              <w:ind w:firstLine="0"/>
            </w:pPr>
            <w:r>
              <w:rPr>
                <w:sz w:val="22"/>
                <w:szCs w:val="22"/>
              </w:rPr>
              <w:t>_______________________________</w:t>
            </w:r>
          </w:p>
          <w:p w14:paraId="62299801" w14:textId="77777777" w:rsidR="00B8201D" w:rsidRDefault="00B8201D" w:rsidP="00B8201D">
            <w:pPr>
              <w:pStyle w:val="BodyText5"/>
              <w:tabs>
                <w:tab w:val="left" w:pos="540"/>
                <w:tab w:val="left" w:pos="1080"/>
              </w:tabs>
              <w:spacing w:after="0"/>
              <w:ind w:firstLine="0"/>
            </w:pPr>
            <w:r>
              <w:rPr>
                <w:sz w:val="22"/>
                <w:szCs w:val="22"/>
              </w:rPr>
              <w:t>Country</w:t>
            </w:r>
          </w:p>
          <w:p w14:paraId="70B9429D" w14:textId="77777777" w:rsidR="00B8201D" w:rsidRDefault="00B8201D" w:rsidP="00B8201D">
            <w:pPr>
              <w:pStyle w:val="BodyText5"/>
              <w:tabs>
                <w:tab w:val="left" w:pos="540"/>
                <w:tab w:val="left" w:pos="1080"/>
              </w:tabs>
              <w:spacing w:after="0"/>
              <w:ind w:firstLine="0"/>
            </w:pPr>
          </w:p>
        </w:tc>
      </w:tr>
      <w:tr w:rsidR="00B8201D" w14:paraId="3962FCF7" w14:textId="77777777" w:rsidTr="005079AC">
        <w:tc>
          <w:tcPr>
            <w:tcW w:w="4346" w:type="dxa"/>
          </w:tcPr>
          <w:p w14:paraId="68C79094" w14:textId="77777777" w:rsidR="00B8201D" w:rsidRDefault="00B8201D" w:rsidP="00B8201D">
            <w:pPr>
              <w:pStyle w:val="BodyText5"/>
              <w:tabs>
                <w:tab w:val="left" w:pos="540"/>
                <w:tab w:val="left" w:pos="1080"/>
              </w:tabs>
              <w:spacing w:after="0"/>
              <w:ind w:firstLine="0"/>
              <w:rPr>
                <w:i/>
              </w:rPr>
            </w:pPr>
          </w:p>
          <w:p w14:paraId="4B0260AC" w14:textId="77777777" w:rsidR="00B8201D" w:rsidRDefault="00B8201D" w:rsidP="00B8201D">
            <w:pPr>
              <w:pStyle w:val="BodyText5"/>
              <w:tabs>
                <w:tab w:val="left" w:pos="540"/>
                <w:tab w:val="left" w:pos="1080"/>
              </w:tabs>
              <w:spacing w:after="0"/>
              <w:ind w:firstLine="0"/>
              <w:rPr>
                <w:i/>
              </w:rPr>
            </w:pPr>
            <w:r>
              <w:rPr>
                <w:i/>
                <w:sz w:val="22"/>
                <w:szCs w:val="22"/>
              </w:rPr>
              <w:t>Email Address</w:t>
            </w:r>
          </w:p>
          <w:p w14:paraId="35437755" w14:textId="77777777" w:rsidR="00B8201D" w:rsidRDefault="00B8201D" w:rsidP="00B8201D">
            <w:pPr>
              <w:pStyle w:val="BodyText5"/>
              <w:tabs>
                <w:tab w:val="left" w:pos="540"/>
                <w:tab w:val="left" w:pos="1080"/>
              </w:tabs>
              <w:spacing w:after="0"/>
              <w:ind w:firstLine="0"/>
              <w:rPr>
                <w:i/>
              </w:rPr>
            </w:pPr>
          </w:p>
        </w:tc>
        <w:tc>
          <w:tcPr>
            <w:tcW w:w="4654" w:type="dxa"/>
          </w:tcPr>
          <w:p w14:paraId="7845D157" w14:textId="77777777" w:rsidR="00B8201D" w:rsidRDefault="00B8201D" w:rsidP="00B8201D">
            <w:pPr>
              <w:pStyle w:val="BodyText5"/>
              <w:tabs>
                <w:tab w:val="left" w:pos="540"/>
                <w:tab w:val="left" w:pos="1080"/>
              </w:tabs>
              <w:spacing w:after="0"/>
              <w:ind w:firstLine="0"/>
            </w:pPr>
          </w:p>
          <w:p w14:paraId="297CF22A" w14:textId="77777777" w:rsidR="00B8201D" w:rsidRDefault="00B8201D" w:rsidP="00B8201D">
            <w:pPr>
              <w:pStyle w:val="BodyText5"/>
              <w:tabs>
                <w:tab w:val="left" w:pos="540"/>
                <w:tab w:val="left" w:pos="1080"/>
              </w:tabs>
              <w:spacing w:after="0"/>
              <w:ind w:firstLine="0"/>
            </w:pPr>
            <w:r>
              <w:rPr>
                <w:sz w:val="22"/>
                <w:szCs w:val="22"/>
              </w:rPr>
              <w:t>________________________________</w:t>
            </w:r>
          </w:p>
        </w:tc>
      </w:tr>
      <w:tr w:rsidR="00B8201D" w14:paraId="34B5F961" w14:textId="77777777" w:rsidTr="005079AC">
        <w:tc>
          <w:tcPr>
            <w:tcW w:w="4346" w:type="dxa"/>
          </w:tcPr>
          <w:p w14:paraId="0B66B772" w14:textId="412101A2" w:rsidR="00B8201D" w:rsidRDefault="00B8201D" w:rsidP="00B8201D">
            <w:pPr>
              <w:pStyle w:val="BodyText5"/>
              <w:tabs>
                <w:tab w:val="left" w:pos="540"/>
                <w:tab w:val="left" w:pos="1080"/>
              </w:tabs>
              <w:spacing w:after="0"/>
              <w:ind w:firstLine="0"/>
              <w:rPr>
                <w:i/>
              </w:rPr>
            </w:pPr>
            <w:r>
              <w:rPr>
                <w:i/>
              </w:rPr>
              <w:t>Phone Number</w:t>
            </w:r>
          </w:p>
        </w:tc>
        <w:tc>
          <w:tcPr>
            <w:tcW w:w="4654" w:type="dxa"/>
          </w:tcPr>
          <w:p w14:paraId="7E985306" w14:textId="05D79A78" w:rsidR="00B8201D" w:rsidRDefault="00B8201D" w:rsidP="00B8201D">
            <w:pPr>
              <w:pStyle w:val="BodyText5"/>
              <w:tabs>
                <w:tab w:val="left" w:pos="540"/>
                <w:tab w:val="left" w:pos="1080"/>
              </w:tabs>
              <w:spacing w:after="0"/>
              <w:ind w:firstLine="0"/>
            </w:pPr>
            <w:r>
              <w:t>_____________________________</w:t>
            </w:r>
          </w:p>
        </w:tc>
      </w:tr>
    </w:tbl>
    <w:p w14:paraId="258F630D" w14:textId="77777777" w:rsidR="00857ADF" w:rsidRDefault="00857ADF" w:rsidP="00394726">
      <w:pPr>
        <w:pStyle w:val="BodyText5"/>
        <w:tabs>
          <w:tab w:val="left" w:pos="540"/>
          <w:tab w:val="left" w:pos="1080"/>
        </w:tabs>
        <w:ind w:left="360" w:firstLine="0"/>
        <w:jc w:val="both"/>
      </w:pPr>
    </w:p>
    <w:p w14:paraId="08D7C2F7" w14:textId="77777777" w:rsidR="00857ADF" w:rsidRDefault="007B5D98">
      <w:pPr>
        <w:spacing w:after="200" w:line="276" w:lineRule="auto"/>
        <w:rPr>
          <w:u w:val="single"/>
        </w:rPr>
      </w:pPr>
      <w:r>
        <w:br w:type="page"/>
      </w:r>
    </w:p>
    <w:p w14:paraId="38E91EE4" w14:textId="5D81BF73" w:rsidR="00601CCE" w:rsidRPr="003E653D" w:rsidRDefault="00601CCE" w:rsidP="003E653D">
      <w:pPr>
        <w:pStyle w:val="TitleCUnd"/>
        <w:spacing w:after="360"/>
        <w:rPr>
          <w:b/>
          <w:bCs/>
          <w:u w:val="none"/>
        </w:rPr>
      </w:pPr>
      <w:r w:rsidRPr="003E653D">
        <w:rPr>
          <w:b/>
          <w:bCs/>
          <w:u w:val="none"/>
        </w:rPr>
        <w:lastRenderedPageBreak/>
        <w:t>SIGNATURE PAGE</w:t>
      </w:r>
    </w:p>
    <w:p w14:paraId="6252DBFB" w14:textId="43169305" w:rsidR="00601CCE" w:rsidRDefault="00601CCE" w:rsidP="00601CCE">
      <w:pPr>
        <w:pStyle w:val="BodyText5"/>
        <w:spacing w:after="200"/>
        <w:jc w:val="both"/>
      </w:pPr>
      <w:r>
        <w:t>IN WITNESS WHEREOF, the undersigned has executed this Investment Agreement and the LLC Agreement effective on the date first written above.</w:t>
      </w:r>
    </w:p>
    <w:p w14:paraId="3C403663" w14:textId="39D18C56" w:rsidR="003E653D" w:rsidRDefault="003E653D" w:rsidP="003E653D">
      <w:pPr>
        <w:pStyle w:val="BodyText5"/>
        <w:spacing w:after="0"/>
        <w:ind w:firstLine="0"/>
        <w:jc w:val="both"/>
      </w:pPr>
    </w:p>
    <w:p w14:paraId="37018B12" w14:textId="6A7448FF" w:rsidR="003E653D" w:rsidRDefault="003E653D" w:rsidP="003E653D">
      <w:pPr>
        <w:pStyle w:val="BodyText5"/>
        <w:tabs>
          <w:tab w:val="left" w:pos="4320"/>
        </w:tabs>
        <w:spacing w:after="0"/>
        <w:ind w:firstLine="0"/>
        <w:jc w:val="both"/>
      </w:pPr>
      <w:r>
        <w:tab/>
        <w:t>________________________________</w:t>
      </w:r>
    </w:p>
    <w:p w14:paraId="0A21551A" w14:textId="4D64422E" w:rsidR="003E653D" w:rsidRDefault="003E653D" w:rsidP="003E653D">
      <w:pPr>
        <w:pStyle w:val="BodyText5"/>
        <w:tabs>
          <w:tab w:val="left" w:pos="4320"/>
        </w:tabs>
        <w:spacing w:after="0"/>
        <w:ind w:firstLine="0"/>
        <w:jc w:val="both"/>
      </w:pPr>
      <w:r>
        <w:tab/>
        <w:t>Signature</w:t>
      </w:r>
    </w:p>
    <w:p w14:paraId="1A4BBBB3" w14:textId="666C8576" w:rsidR="003E653D" w:rsidRDefault="003E653D" w:rsidP="003E653D">
      <w:pPr>
        <w:pStyle w:val="BodyText5"/>
        <w:tabs>
          <w:tab w:val="left" w:pos="4320"/>
        </w:tabs>
        <w:spacing w:after="0"/>
        <w:ind w:firstLine="0"/>
        <w:jc w:val="both"/>
      </w:pPr>
    </w:p>
    <w:p w14:paraId="6C48EBFD" w14:textId="6EA01559" w:rsidR="003E653D" w:rsidRDefault="003E653D" w:rsidP="003E653D">
      <w:pPr>
        <w:pStyle w:val="BodyText5"/>
        <w:tabs>
          <w:tab w:val="left" w:pos="4320"/>
        </w:tabs>
        <w:spacing w:after="0"/>
        <w:ind w:firstLine="0"/>
        <w:jc w:val="both"/>
      </w:pPr>
    </w:p>
    <w:p w14:paraId="0E5FF849" w14:textId="25BC882D" w:rsidR="003E653D" w:rsidRDefault="003E653D" w:rsidP="003E653D">
      <w:pPr>
        <w:pStyle w:val="BodyText5"/>
        <w:tabs>
          <w:tab w:val="left" w:pos="4320"/>
        </w:tabs>
        <w:spacing w:after="0"/>
        <w:ind w:firstLine="0"/>
        <w:jc w:val="both"/>
      </w:pPr>
      <w:r>
        <w:tab/>
        <w:t>________________________________</w:t>
      </w:r>
    </w:p>
    <w:p w14:paraId="4CC0DADF" w14:textId="6EA129BA" w:rsidR="003E653D" w:rsidRDefault="003E653D" w:rsidP="003E653D">
      <w:pPr>
        <w:pStyle w:val="BodyText5"/>
        <w:tabs>
          <w:tab w:val="left" w:pos="4320"/>
        </w:tabs>
        <w:spacing w:after="0"/>
        <w:ind w:firstLine="0"/>
        <w:jc w:val="both"/>
      </w:pPr>
      <w:r>
        <w:tab/>
        <w:t>Name and Title (For Entities Only)</w:t>
      </w:r>
    </w:p>
    <w:p w14:paraId="37CAB749" w14:textId="76E648F4" w:rsidR="003E653D" w:rsidRDefault="003E653D" w:rsidP="003E653D">
      <w:pPr>
        <w:pStyle w:val="BodyText5"/>
        <w:tabs>
          <w:tab w:val="left" w:pos="4320"/>
        </w:tabs>
        <w:spacing w:after="0"/>
        <w:ind w:firstLine="0"/>
        <w:jc w:val="both"/>
      </w:pPr>
    </w:p>
    <w:p w14:paraId="20245B1E" w14:textId="23EA51D5" w:rsidR="00601CCE" w:rsidRPr="00601CCE" w:rsidRDefault="00601CCE" w:rsidP="00987382">
      <w:pPr>
        <w:tabs>
          <w:tab w:val="left" w:pos="4140"/>
          <w:tab w:val="left" w:pos="4500"/>
        </w:tabs>
        <w:rPr>
          <w:bCs/>
          <w:u w:val="single"/>
        </w:rPr>
      </w:pPr>
      <w:bookmarkStart w:id="5" w:name="_Hlk41666411"/>
      <w:r>
        <w:rPr>
          <w:bCs/>
          <w:u w:val="single"/>
        </w:rPr>
        <w:t>ACCEPTED:</w:t>
      </w:r>
    </w:p>
    <w:p w14:paraId="426B4797" w14:textId="77777777" w:rsidR="00601CCE" w:rsidRDefault="00601CCE" w:rsidP="00987382">
      <w:pPr>
        <w:tabs>
          <w:tab w:val="left" w:pos="4140"/>
          <w:tab w:val="left" w:pos="4500"/>
        </w:tabs>
        <w:rPr>
          <w:rFonts w:ascii="Times New Roman Bold" w:hAnsi="Times New Roman Bold"/>
          <w:b/>
        </w:rPr>
      </w:pPr>
    </w:p>
    <w:p w14:paraId="5357F1A8" w14:textId="524D10EC" w:rsidR="00743CA5" w:rsidRPr="001876B9" w:rsidRDefault="002B4FB2" w:rsidP="00743CA5">
      <w:pPr>
        <w:tabs>
          <w:tab w:val="left" w:pos="4140"/>
          <w:tab w:val="left" w:pos="4500"/>
        </w:tabs>
        <w:rPr>
          <w:b/>
          <w:bCs/>
        </w:rPr>
      </w:pPr>
      <w:r>
        <w:rPr>
          <w:b/>
          <w:bCs/>
        </w:rPr>
        <w:t xml:space="preserve">VENTURE ON </w:t>
      </w:r>
      <w:r w:rsidR="008F7847">
        <w:rPr>
          <w:b/>
          <w:bCs/>
        </w:rPr>
        <w:t>MARYLAND</w:t>
      </w:r>
      <w:r w:rsidR="00743CA5">
        <w:rPr>
          <w:b/>
          <w:bCs/>
        </w:rPr>
        <w:t xml:space="preserve"> </w:t>
      </w:r>
      <w:r w:rsidR="00743CA5" w:rsidRPr="001876B9">
        <w:rPr>
          <w:b/>
          <w:bCs/>
        </w:rPr>
        <w:t>LLC</w:t>
      </w:r>
    </w:p>
    <w:p w14:paraId="6FDE991D" w14:textId="77777777" w:rsidR="00743CA5" w:rsidRDefault="00743CA5" w:rsidP="00743CA5">
      <w:pPr>
        <w:tabs>
          <w:tab w:val="left" w:pos="4140"/>
          <w:tab w:val="left" w:pos="4500"/>
        </w:tabs>
      </w:pPr>
    </w:p>
    <w:p w14:paraId="49A4DAA1" w14:textId="77777777" w:rsidR="00743CA5" w:rsidRDefault="00743CA5" w:rsidP="00743CA5">
      <w:pPr>
        <w:tabs>
          <w:tab w:val="left" w:pos="180"/>
          <w:tab w:val="left" w:pos="720"/>
          <w:tab w:val="left" w:pos="4140"/>
          <w:tab w:val="left" w:pos="4500"/>
        </w:tabs>
      </w:pPr>
      <w:r>
        <w:tab/>
        <w:t>By:</w:t>
      </w:r>
      <w:r>
        <w:tab/>
      </w:r>
      <w:bookmarkStart w:id="6" w:name="_Hlk136436201"/>
      <w:r>
        <w:t>Arizona Multifamily Opportunistic Fund LLC</w:t>
      </w:r>
    </w:p>
    <w:p w14:paraId="54643E4F" w14:textId="77777777" w:rsidR="00743CA5" w:rsidRDefault="00743CA5" w:rsidP="00743CA5">
      <w:pPr>
        <w:tabs>
          <w:tab w:val="left" w:pos="180"/>
          <w:tab w:val="left" w:pos="720"/>
          <w:tab w:val="left" w:pos="4140"/>
          <w:tab w:val="left" w:pos="4500"/>
        </w:tabs>
      </w:pPr>
      <w:r>
        <w:tab/>
      </w:r>
      <w:r>
        <w:tab/>
        <w:t>As Manager</w:t>
      </w:r>
    </w:p>
    <w:p w14:paraId="24B74527" w14:textId="77777777" w:rsidR="00743CA5" w:rsidRDefault="00743CA5" w:rsidP="00743CA5">
      <w:pPr>
        <w:tabs>
          <w:tab w:val="left" w:pos="180"/>
          <w:tab w:val="left" w:pos="720"/>
          <w:tab w:val="left" w:pos="4140"/>
          <w:tab w:val="left" w:pos="4500"/>
        </w:tabs>
      </w:pPr>
    </w:p>
    <w:p w14:paraId="25E4A497" w14:textId="77777777" w:rsidR="00743CA5" w:rsidRDefault="00743CA5" w:rsidP="00743CA5">
      <w:pPr>
        <w:tabs>
          <w:tab w:val="left" w:pos="360"/>
          <w:tab w:val="left" w:pos="900"/>
          <w:tab w:val="left" w:pos="4140"/>
          <w:tab w:val="left" w:pos="4500"/>
        </w:tabs>
      </w:pPr>
      <w:r>
        <w:tab/>
        <w:t>By:</w:t>
      </w:r>
      <w:r>
        <w:tab/>
        <w:t>Neighborhood Management, LLC</w:t>
      </w:r>
      <w:bookmarkEnd w:id="6"/>
    </w:p>
    <w:p w14:paraId="4F8AE9E7" w14:textId="77777777" w:rsidR="00743CA5" w:rsidRDefault="00743CA5" w:rsidP="00743CA5">
      <w:pPr>
        <w:tabs>
          <w:tab w:val="left" w:pos="360"/>
          <w:tab w:val="left" w:pos="900"/>
          <w:tab w:val="left" w:pos="4140"/>
          <w:tab w:val="left" w:pos="4500"/>
        </w:tabs>
      </w:pPr>
      <w:r>
        <w:tab/>
      </w:r>
      <w:r>
        <w:tab/>
        <w:t>As Manager</w:t>
      </w:r>
    </w:p>
    <w:p w14:paraId="1F3C33D6" w14:textId="77777777" w:rsidR="00743CA5" w:rsidRDefault="00743CA5" w:rsidP="00743CA5">
      <w:pPr>
        <w:tabs>
          <w:tab w:val="left" w:pos="180"/>
          <w:tab w:val="left" w:pos="720"/>
          <w:tab w:val="left" w:pos="4140"/>
          <w:tab w:val="left" w:pos="4500"/>
        </w:tabs>
      </w:pPr>
    </w:p>
    <w:p w14:paraId="639D6850" w14:textId="77777777" w:rsidR="00743CA5" w:rsidRDefault="00743CA5" w:rsidP="00743CA5">
      <w:pPr>
        <w:tabs>
          <w:tab w:val="left" w:pos="180"/>
          <w:tab w:val="left" w:pos="720"/>
          <w:tab w:val="left" w:pos="4140"/>
          <w:tab w:val="left" w:pos="4500"/>
        </w:tabs>
      </w:pPr>
    </w:p>
    <w:p w14:paraId="28B7C185" w14:textId="77777777" w:rsidR="00743CA5" w:rsidRDefault="00743CA5" w:rsidP="00743CA5">
      <w:pPr>
        <w:tabs>
          <w:tab w:val="left" w:pos="540"/>
          <w:tab w:val="left" w:pos="900"/>
          <w:tab w:val="left" w:pos="4140"/>
          <w:tab w:val="left" w:pos="4500"/>
        </w:tabs>
      </w:pPr>
      <w:r>
        <w:tab/>
        <w:t>By</w:t>
      </w:r>
      <w:r>
        <w:tab/>
        <w:t>________________________________</w:t>
      </w:r>
    </w:p>
    <w:p w14:paraId="2C87D9D8" w14:textId="77777777" w:rsidR="00743CA5" w:rsidRDefault="00743CA5" w:rsidP="00743CA5">
      <w:pPr>
        <w:tabs>
          <w:tab w:val="left" w:pos="540"/>
          <w:tab w:val="left" w:pos="900"/>
        </w:tabs>
      </w:pPr>
      <w:r>
        <w:tab/>
      </w:r>
      <w:r>
        <w:tab/>
      </w:r>
      <w:bookmarkStart w:id="7" w:name="_Hlk136436222"/>
      <w:r>
        <w:t>Jamison Manwaring, Manager</w:t>
      </w:r>
      <w:bookmarkEnd w:id="7"/>
    </w:p>
    <w:p w14:paraId="72BCF4BB" w14:textId="77777777" w:rsidR="00743CA5" w:rsidRDefault="00743CA5" w:rsidP="00743CA5">
      <w:pPr>
        <w:tabs>
          <w:tab w:val="left" w:pos="4680"/>
          <w:tab w:val="left" w:pos="5040"/>
        </w:tabs>
      </w:pPr>
    </w:p>
    <w:p w14:paraId="56058BCA" w14:textId="77777777" w:rsidR="00743CA5" w:rsidRDefault="00743CA5" w:rsidP="00743CA5">
      <w:pPr>
        <w:spacing w:after="200" w:line="276" w:lineRule="auto"/>
      </w:pPr>
    </w:p>
    <w:p w14:paraId="4D932CF0" w14:textId="77777777" w:rsidR="00A47472" w:rsidRDefault="00A47472">
      <w:pPr>
        <w:spacing w:after="200" w:line="276" w:lineRule="auto"/>
      </w:pPr>
    </w:p>
    <w:bookmarkEnd w:id="5"/>
    <w:p w14:paraId="7153D6ED" w14:textId="77777777" w:rsidR="00A82123" w:rsidRDefault="00A82123" w:rsidP="00A82123">
      <w:pPr>
        <w:tabs>
          <w:tab w:val="left" w:pos="360"/>
          <w:tab w:val="left" w:pos="900"/>
          <w:tab w:val="left" w:pos="5040"/>
          <w:tab w:val="left" w:pos="5220"/>
        </w:tabs>
      </w:pPr>
    </w:p>
    <w:sectPr w:rsidR="00A82123" w:rsidSect="008713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52D8" w14:textId="77777777" w:rsidR="00983767" w:rsidRDefault="00983767">
      <w:r>
        <w:separator/>
      </w:r>
    </w:p>
  </w:endnote>
  <w:endnote w:type="continuationSeparator" w:id="0">
    <w:p w14:paraId="7D33D544" w14:textId="77777777" w:rsidR="00983767" w:rsidRDefault="0098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DFA1" w14:textId="77777777" w:rsidR="00857ADF" w:rsidRDefault="00857ADF">
    <w:pPr>
      <w:pStyle w:val="Footer"/>
    </w:pPr>
  </w:p>
  <w:p w14:paraId="2FFF0246" w14:textId="57FAC695" w:rsidR="00857ADF" w:rsidRDefault="0045576F" w:rsidP="0045576F">
    <w:pPr>
      <w:pStyle w:val="DocID"/>
    </w:pPr>
    <w:fldSimple w:instr=" DOCPROPERTY &quot;DocID&quot;  \* MERGEFORMAT ">
      <w:r>
        <w:t>7121370 v4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7BA0" w14:textId="0A28CA0E" w:rsidR="00857ADF" w:rsidRDefault="007B5D98" w:rsidP="00056B36">
    <w:pPr>
      <w:pStyle w:val="DocID"/>
      <w:tabs>
        <w:tab w:val="center" w:pos="4680"/>
      </w:tabs>
      <w:spacing w:before="120" w:after="120"/>
      <w:rPr>
        <w:sz w:val="20"/>
        <w:szCs w:val="20"/>
      </w:rPr>
    </w:pPr>
    <w:r>
      <w:rPr>
        <w:color w:val="7F7F7F" w:themeColor="background1" w:themeShade="7F"/>
        <w:spacing w:val="60"/>
      </w:rPr>
      <w:tab/>
    </w:r>
    <w:r>
      <w:rPr>
        <w:color w:val="7F7F7F" w:themeColor="background1" w:themeShade="7F"/>
        <w:spacing w:val="60"/>
        <w:sz w:val="20"/>
        <w:szCs w:val="20"/>
      </w:rPr>
      <w:t>Page</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sidR="0032459B" w:rsidRPr="0032459B">
      <w:rPr>
        <w:b/>
        <w:noProof/>
        <w:sz w:val="20"/>
        <w:szCs w:val="20"/>
      </w:rPr>
      <w:t>9</w:t>
    </w:r>
    <w:r>
      <w:rPr>
        <w:sz w:val="20"/>
        <w:szCs w:val="20"/>
      </w:rPr>
      <w:fldChar w:fldCharType="end"/>
    </w:r>
  </w:p>
  <w:p w14:paraId="2DEDB24C" w14:textId="22F4EEAA" w:rsidR="004A2FF7" w:rsidRPr="00466803" w:rsidRDefault="00CA25C8" w:rsidP="004A2FF7">
    <w:pPr>
      <w:spacing w:line="180" w:lineRule="exact"/>
    </w:pPr>
    <w:fldSimple w:instr=" DOCPROPERTY iManageFooter \* MERGEFORMAT ">
      <w:r w:rsidRPr="00CA25C8">
        <w:rPr>
          <w:sz w:val="20"/>
        </w:rPr>
        <w:t>#782349 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7638" w14:textId="77777777" w:rsidR="00857ADF" w:rsidRDefault="00857ADF">
    <w:pPr>
      <w:pStyle w:val="Footer"/>
    </w:pPr>
  </w:p>
  <w:p w14:paraId="494E34E9" w14:textId="4D4D180C" w:rsidR="00857ADF" w:rsidRDefault="0045576F" w:rsidP="0045576F">
    <w:pPr>
      <w:pStyle w:val="DocID"/>
    </w:pPr>
    <w:fldSimple w:instr=" DOCPROPERTY &quot;DocID&quot;  \* MERGEFORMAT ">
      <w:r>
        <w:t>7121370 v4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6AE3" w14:textId="77777777" w:rsidR="00983767" w:rsidRDefault="00983767">
      <w:r>
        <w:separator/>
      </w:r>
    </w:p>
  </w:footnote>
  <w:footnote w:type="continuationSeparator" w:id="0">
    <w:p w14:paraId="701EB2D1" w14:textId="77777777" w:rsidR="00983767" w:rsidRDefault="0098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A2BB" w14:textId="77777777" w:rsidR="00CA25C8" w:rsidRDefault="00CA2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6F3D" w14:textId="77777777" w:rsidR="00CA25C8" w:rsidRDefault="00CA2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B1BD" w14:textId="77777777" w:rsidR="00CA25C8" w:rsidRDefault="00CA2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2D6"/>
    <w:multiLevelType w:val="hybridMultilevel"/>
    <w:tmpl w:val="CFB289A2"/>
    <w:lvl w:ilvl="0" w:tplc="75A00204">
      <w:start w:val="1"/>
      <w:numFmt w:val="bullet"/>
      <w:pStyle w:val="Bullet5"/>
      <w:lvlText w:val=""/>
      <w:lvlJc w:val="left"/>
      <w:pPr>
        <w:tabs>
          <w:tab w:val="num" w:pos="1440"/>
        </w:tabs>
        <w:ind w:left="1440" w:hanging="720"/>
      </w:pPr>
      <w:rPr>
        <w:rFonts w:ascii="Symbol" w:hAnsi="Symbol" w:hint="default"/>
      </w:rPr>
    </w:lvl>
    <w:lvl w:ilvl="1" w:tplc="BAC81FB8" w:tentative="1">
      <w:start w:val="1"/>
      <w:numFmt w:val="bullet"/>
      <w:lvlText w:val="o"/>
      <w:lvlJc w:val="left"/>
      <w:pPr>
        <w:tabs>
          <w:tab w:val="num" w:pos="1440"/>
        </w:tabs>
        <w:ind w:left="1440" w:hanging="360"/>
      </w:pPr>
      <w:rPr>
        <w:rFonts w:ascii="Courier New" w:hAnsi="Courier New" w:hint="default"/>
      </w:rPr>
    </w:lvl>
    <w:lvl w:ilvl="2" w:tplc="4D8C6056" w:tentative="1">
      <w:start w:val="1"/>
      <w:numFmt w:val="bullet"/>
      <w:lvlText w:val=""/>
      <w:lvlJc w:val="left"/>
      <w:pPr>
        <w:tabs>
          <w:tab w:val="num" w:pos="2160"/>
        </w:tabs>
        <w:ind w:left="2160" w:hanging="360"/>
      </w:pPr>
      <w:rPr>
        <w:rFonts w:ascii="Wingdings" w:hAnsi="Wingdings" w:hint="default"/>
      </w:rPr>
    </w:lvl>
    <w:lvl w:ilvl="3" w:tplc="2F94A428" w:tentative="1">
      <w:start w:val="1"/>
      <w:numFmt w:val="bullet"/>
      <w:lvlText w:val=""/>
      <w:lvlJc w:val="left"/>
      <w:pPr>
        <w:tabs>
          <w:tab w:val="num" w:pos="2880"/>
        </w:tabs>
        <w:ind w:left="2880" w:hanging="360"/>
      </w:pPr>
      <w:rPr>
        <w:rFonts w:ascii="Symbol" w:hAnsi="Symbol" w:hint="default"/>
      </w:rPr>
    </w:lvl>
    <w:lvl w:ilvl="4" w:tplc="142AD43A" w:tentative="1">
      <w:start w:val="1"/>
      <w:numFmt w:val="bullet"/>
      <w:lvlText w:val="o"/>
      <w:lvlJc w:val="left"/>
      <w:pPr>
        <w:tabs>
          <w:tab w:val="num" w:pos="3600"/>
        </w:tabs>
        <w:ind w:left="3600" w:hanging="360"/>
      </w:pPr>
      <w:rPr>
        <w:rFonts w:ascii="Courier New" w:hAnsi="Courier New" w:hint="default"/>
      </w:rPr>
    </w:lvl>
    <w:lvl w:ilvl="5" w:tplc="532C0E58" w:tentative="1">
      <w:start w:val="1"/>
      <w:numFmt w:val="bullet"/>
      <w:lvlText w:val=""/>
      <w:lvlJc w:val="left"/>
      <w:pPr>
        <w:tabs>
          <w:tab w:val="num" w:pos="4320"/>
        </w:tabs>
        <w:ind w:left="4320" w:hanging="360"/>
      </w:pPr>
      <w:rPr>
        <w:rFonts w:ascii="Wingdings" w:hAnsi="Wingdings" w:hint="default"/>
      </w:rPr>
    </w:lvl>
    <w:lvl w:ilvl="6" w:tplc="96887560" w:tentative="1">
      <w:start w:val="1"/>
      <w:numFmt w:val="bullet"/>
      <w:lvlText w:val=""/>
      <w:lvlJc w:val="left"/>
      <w:pPr>
        <w:tabs>
          <w:tab w:val="num" w:pos="5040"/>
        </w:tabs>
        <w:ind w:left="5040" w:hanging="360"/>
      </w:pPr>
      <w:rPr>
        <w:rFonts w:ascii="Symbol" w:hAnsi="Symbol" w:hint="default"/>
      </w:rPr>
    </w:lvl>
    <w:lvl w:ilvl="7" w:tplc="6776B42C" w:tentative="1">
      <w:start w:val="1"/>
      <w:numFmt w:val="bullet"/>
      <w:lvlText w:val="o"/>
      <w:lvlJc w:val="left"/>
      <w:pPr>
        <w:tabs>
          <w:tab w:val="num" w:pos="5760"/>
        </w:tabs>
        <w:ind w:left="5760" w:hanging="360"/>
      </w:pPr>
      <w:rPr>
        <w:rFonts w:ascii="Courier New" w:hAnsi="Courier New" w:hint="default"/>
      </w:rPr>
    </w:lvl>
    <w:lvl w:ilvl="8" w:tplc="8D28AC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0B7054"/>
    <w:multiLevelType w:val="hybridMultilevel"/>
    <w:tmpl w:val="6A88640A"/>
    <w:lvl w:ilvl="0" w:tplc="7AD608FA">
      <w:start w:val="3"/>
      <w:numFmt w:val="bullet"/>
      <w:lvlText w:val="-"/>
      <w:lvlJc w:val="left"/>
      <w:pPr>
        <w:ind w:left="360" w:hanging="360"/>
      </w:pPr>
      <w:rPr>
        <w:rFonts w:ascii="Times New Roman" w:eastAsia="Times New Roman" w:hAnsi="Times New Roman" w:cs="Times New Roman" w:hint="default"/>
      </w:rPr>
    </w:lvl>
    <w:lvl w:ilvl="1" w:tplc="E1C03D46" w:tentative="1">
      <w:start w:val="1"/>
      <w:numFmt w:val="bullet"/>
      <w:lvlText w:val="o"/>
      <w:lvlJc w:val="left"/>
      <w:pPr>
        <w:ind w:left="1080" w:hanging="360"/>
      </w:pPr>
      <w:rPr>
        <w:rFonts w:ascii="Courier New" w:hAnsi="Courier New" w:cs="Courier New" w:hint="default"/>
      </w:rPr>
    </w:lvl>
    <w:lvl w:ilvl="2" w:tplc="FEBE4954" w:tentative="1">
      <w:start w:val="1"/>
      <w:numFmt w:val="bullet"/>
      <w:lvlText w:val=""/>
      <w:lvlJc w:val="left"/>
      <w:pPr>
        <w:ind w:left="1800" w:hanging="360"/>
      </w:pPr>
      <w:rPr>
        <w:rFonts w:ascii="Wingdings" w:hAnsi="Wingdings" w:hint="default"/>
      </w:rPr>
    </w:lvl>
    <w:lvl w:ilvl="3" w:tplc="7E8099EE" w:tentative="1">
      <w:start w:val="1"/>
      <w:numFmt w:val="bullet"/>
      <w:lvlText w:val=""/>
      <w:lvlJc w:val="left"/>
      <w:pPr>
        <w:ind w:left="2520" w:hanging="360"/>
      </w:pPr>
      <w:rPr>
        <w:rFonts w:ascii="Symbol" w:hAnsi="Symbol" w:hint="default"/>
      </w:rPr>
    </w:lvl>
    <w:lvl w:ilvl="4" w:tplc="B046EF00" w:tentative="1">
      <w:start w:val="1"/>
      <w:numFmt w:val="bullet"/>
      <w:lvlText w:val="o"/>
      <w:lvlJc w:val="left"/>
      <w:pPr>
        <w:ind w:left="3240" w:hanging="360"/>
      </w:pPr>
      <w:rPr>
        <w:rFonts w:ascii="Courier New" w:hAnsi="Courier New" w:cs="Courier New" w:hint="default"/>
      </w:rPr>
    </w:lvl>
    <w:lvl w:ilvl="5" w:tplc="6D9ED1CC" w:tentative="1">
      <w:start w:val="1"/>
      <w:numFmt w:val="bullet"/>
      <w:lvlText w:val=""/>
      <w:lvlJc w:val="left"/>
      <w:pPr>
        <w:ind w:left="3960" w:hanging="360"/>
      </w:pPr>
      <w:rPr>
        <w:rFonts w:ascii="Wingdings" w:hAnsi="Wingdings" w:hint="default"/>
      </w:rPr>
    </w:lvl>
    <w:lvl w:ilvl="6" w:tplc="04E2CD86" w:tentative="1">
      <w:start w:val="1"/>
      <w:numFmt w:val="bullet"/>
      <w:lvlText w:val=""/>
      <w:lvlJc w:val="left"/>
      <w:pPr>
        <w:ind w:left="4680" w:hanging="360"/>
      </w:pPr>
      <w:rPr>
        <w:rFonts w:ascii="Symbol" w:hAnsi="Symbol" w:hint="default"/>
      </w:rPr>
    </w:lvl>
    <w:lvl w:ilvl="7" w:tplc="352E866C" w:tentative="1">
      <w:start w:val="1"/>
      <w:numFmt w:val="bullet"/>
      <w:lvlText w:val="o"/>
      <w:lvlJc w:val="left"/>
      <w:pPr>
        <w:ind w:left="5400" w:hanging="360"/>
      </w:pPr>
      <w:rPr>
        <w:rFonts w:ascii="Courier New" w:hAnsi="Courier New" w:cs="Courier New" w:hint="default"/>
      </w:rPr>
    </w:lvl>
    <w:lvl w:ilvl="8" w:tplc="507C3DA2" w:tentative="1">
      <w:start w:val="1"/>
      <w:numFmt w:val="bullet"/>
      <w:lvlText w:val=""/>
      <w:lvlJc w:val="left"/>
      <w:pPr>
        <w:ind w:left="6120" w:hanging="360"/>
      </w:pPr>
      <w:rPr>
        <w:rFonts w:ascii="Wingdings" w:hAnsi="Wingdings" w:hint="default"/>
      </w:rPr>
    </w:lvl>
  </w:abstractNum>
  <w:abstractNum w:abstractNumId="2" w15:restartNumberingAfterBreak="0">
    <w:nsid w:val="2AF12744"/>
    <w:multiLevelType w:val="hybridMultilevel"/>
    <w:tmpl w:val="93021DBC"/>
    <w:lvl w:ilvl="0" w:tplc="76B6BA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C5D2D26"/>
    <w:multiLevelType w:val="multilevel"/>
    <w:tmpl w:val="CAF6C4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ED358A"/>
    <w:multiLevelType w:val="hybridMultilevel"/>
    <w:tmpl w:val="26BEB192"/>
    <w:lvl w:ilvl="0" w:tplc="0866A7EA">
      <w:start w:val="1"/>
      <w:numFmt w:val="lowerLetter"/>
      <w:lvlText w:val="%1)"/>
      <w:lvlJc w:val="left"/>
      <w:pPr>
        <w:ind w:left="720" w:hanging="360"/>
      </w:pPr>
      <w:rPr>
        <w:rFonts w:hint="default"/>
      </w:rPr>
    </w:lvl>
    <w:lvl w:ilvl="1" w:tplc="54B8993A" w:tentative="1">
      <w:start w:val="1"/>
      <w:numFmt w:val="lowerLetter"/>
      <w:lvlText w:val="%2."/>
      <w:lvlJc w:val="left"/>
      <w:pPr>
        <w:ind w:left="1440" w:hanging="360"/>
      </w:pPr>
    </w:lvl>
    <w:lvl w:ilvl="2" w:tplc="BFFA8A38" w:tentative="1">
      <w:start w:val="1"/>
      <w:numFmt w:val="lowerRoman"/>
      <w:lvlText w:val="%3."/>
      <w:lvlJc w:val="right"/>
      <w:pPr>
        <w:ind w:left="2160" w:hanging="180"/>
      </w:pPr>
    </w:lvl>
    <w:lvl w:ilvl="3" w:tplc="186085D8" w:tentative="1">
      <w:start w:val="1"/>
      <w:numFmt w:val="decimal"/>
      <w:lvlText w:val="%4."/>
      <w:lvlJc w:val="left"/>
      <w:pPr>
        <w:ind w:left="2880" w:hanging="360"/>
      </w:pPr>
    </w:lvl>
    <w:lvl w:ilvl="4" w:tplc="166A2FD4" w:tentative="1">
      <w:start w:val="1"/>
      <w:numFmt w:val="lowerLetter"/>
      <w:lvlText w:val="%5."/>
      <w:lvlJc w:val="left"/>
      <w:pPr>
        <w:ind w:left="3600" w:hanging="360"/>
      </w:pPr>
    </w:lvl>
    <w:lvl w:ilvl="5" w:tplc="51129FF6" w:tentative="1">
      <w:start w:val="1"/>
      <w:numFmt w:val="lowerRoman"/>
      <w:lvlText w:val="%6."/>
      <w:lvlJc w:val="right"/>
      <w:pPr>
        <w:ind w:left="4320" w:hanging="180"/>
      </w:pPr>
    </w:lvl>
    <w:lvl w:ilvl="6" w:tplc="0930BC24" w:tentative="1">
      <w:start w:val="1"/>
      <w:numFmt w:val="decimal"/>
      <w:lvlText w:val="%7."/>
      <w:lvlJc w:val="left"/>
      <w:pPr>
        <w:ind w:left="5040" w:hanging="360"/>
      </w:pPr>
    </w:lvl>
    <w:lvl w:ilvl="7" w:tplc="4EC405C6" w:tentative="1">
      <w:start w:val="1"/>
      <w:numFmt w:val="lowerLetter"/>
      <w:lvlText w:val="%8."/>
      <w:lvlJc w:val="left"/>
      <w:pPr>
        <w:ind w:left="5760" w:hanging="360"/>
      </w:pPr>
    </w:lvl>
    <w:lvl w:ilvl="8" w:tplc="B6848E26" w:tentative="1">
      <w:start w:val="1"/>
      <w:numFmt w:val="lowerRoman"/>
      <w:lvlText w:val="%9."/>
      <w:lvlJc w:val="right"/>
      <w:pPr>
        <w:ind w:left="6480" w:hanging="180"/>
      </w:pPr>
    </w:lvl>
  </w:abstractNum>
  <w:abstractNum w:abstractNumId="5" w15:restartNumberingAfterBreak="0">
    <w:nsid w:val="3CEE2F45"/>
    <w:multiLevelType w:val="hybridMultilevel"/>
    <w:tmpl w:val="6B0AD270"/>
    <w:lvl w:ilvl="0" w:tplc="F75E5AB0">
      <w:start w:val="1"/>
      <w:numFmt w:val="decimal"/>
      <w:pStyle w:val="NumberList"/>
      <w:lvlText w:val="%1."/>
      <w:lvlJc w:val="left"/>
      <w:pPr>
        <w:tabs>
          <w:tab w:val="num" w:pos="1080"/>
        </w:tabs>
        <w:ind w:left="0" w:firstLine="720"/>
      </w:pPr>
      <w:rPr>
        <w:rFonts w:hint="default"/>
      </w:rPr>
    </w:lvl>
    <w:lvl w:ilvl="1" w:tplc="88DC0B02" w:tentative="1">
      <w:start w:val="1"/>
      <w:numFmt w:val="lowerLetter"/>
      <w:lvlText w:val="%2."/>
      <w:lvlJc w:val="left"/>
      <w:pPr>
        <w:tabs>
          <w:tab w:val="num" w:pos="1440"/>
        </w:tabs>
        <w:ind w:left="1440" w:hanging="360"/>
      </w:pPr>
    </w:lvl>
    <w:lvl w:ilvl="2" w:tplc="C6B80DF6" w:tentative="1">
      <w:start w:val="1"/>
      <w:numFmt w:val="lowerRoman"/>
      <w:lvlText w:val="%3."/>
      <w:lvlJc w:val="right"/>
      <w:pPr>
        <w:tabs>
          <w:tab w:val="num" w:pos="2160"/>
        </w:tabs>
        <w:ind w:left="2160" w:hanging="180"/>
      </w:pPr>
    </w:lvl>
    <w:lvl w:ilvl="3" w:tplc="D2800BE8" w:tentative="1">
      <w:start w:val="1"/>
      <w:numFmt w:val="decimal"/>
      <w:lvlText w:val="%4."/>
      <w:lvlJc w:val="left"/>
      <w:pPr>
        <w:tabs>
          <w:tab w:val="num" w:pos="2880"/>
        </w:tabs>
        <w:ind w:left="2880" w:hanging="360"/>
      </w:pPr>
    </w:lvl>
    <w:lvl w:ilvl="4" w:tplc="49967874" w:tentative="1">
      <w:start w:val="1"/>
      <w:numFmt w:val="lowerLetter"/>
      <w:lvlText w:val="%5."/>
      <w:lvlJc w:val="left"/>
      <w:pPr>
        <w:tabs>
          <w:tab w:val="num" w:pos="3600"/>
        </w:tabs>
        <w:ind w:left="3600" w:hanging="360"/>
      </w:pPr>
    </w:lvl>
    <w:lvl w:ilvl="5" w:tplc="6CEAADB0" w:tentative="1">
      <w:start w:val="1"/>
      <w:numFmt w:val="lowerRoman"/>
      <w:lvlText w:val="%6."/>
      <w:lvlJc w:val="right"/>
      <w:pPr>
        <w:tabs>
          <w:tab w:val="num" w:pos="4320"/>
        </w:tabs>
        <w:ind w:left="4320" w:hanging="180"/>
      </w:pPr>
    </w:lvl>
    <w:lvl w:ilvl="6" w:tplc="C1881126" w:tentative="1">
      <w:start w:val="1"/>
      <w:numFmt w:val="decimal"/>
      <w:lvlText w:val="%7."/>
      <w:lvlJc w:val="left"/>
      <w:pPr>
        <w:tabs>
          <w:tab w:val="num" w:pos="5040"/>
        </w:tabs>
        <w:ind w:left="5040" w:hanging="360"/>
      </w:pPr>
    </w:lvl>
    <w:lvl w:ilvl="7" w:tplc="612E9E5A" w:tentative="1">
      <w:start w:val="1"/>
      <w:numFmt w:val="lowerLetter"/>
      <w:lvlText w:val="%8."/>
      <w:lvlJc w:val="left"/>
      <w:pPr>
        <w:tabs>
          <w:tab w:val="num" w:pos="5760"/>
        </w:tabs>
        <w:ind w:left="5760" w:hanging="360"/>
      </w:pPr>
    </w:lvl>
    <w:lvl w:ilvl="8" w:tplc="6FC449B6" w:tentative="1">
      <w:start w:val="1"/>
      <w:numFmt w:val="lowerRoman"/>
      <w:lvlText w:val="%9."/>
      <w:lvlJc w:val="right"/>
      <w:pPr>
        <w:tabs>
          <w:tab w:val="num" w:pos="6480"/>
        </w:tabs>
        <w:ind w:left="6480" w:hanging="180"/>
      </w:pPr>
    </w:lvl>
  </w:abstractNum>
  <w:abstractNum w:abstractNumId="6" w15:restartNumberingAfterBreak="0">
    <w:nsid w:val="3EFD3670"/>
    <w:multiLevelType w:val="hybridMultilevel"/>
    <w:tmpl w:val="288CC862"/>
    <w:lvl w:ilvl="0" w:tplc="36B064BA">
      <w:start w:val="1"/>
      <w:numFmt w:val="bullet"/>
      <w:pStyle w:val="Bullet1"/>
      <w:lvlText w:val=""/>
      <w:lvlJc w:val="left"/>
      <w:pPr>
        <w:tabs>
          <w:tab w:val="num" w:pos="2160"/>
        </w:tabs>
        <w:ind w:left="2160" w:hanging="720"/>
      </w:pPr>
      <w:rPr>
        <w:rFonts w:ascii="Symbol" w:hAnsi="Symbol" w:hint="default"/>
      </w:rPr>
    </w:lvl>
    <w:lvl w:ilvl="1" w:tplc="CA48A832" w:tentative="1">
      <w:start w:val="1"/>
      <w:numFmt w:val="bullet"/>
      <w:lvlText w:val="o"/>
      <w:lvlJc w:val="left"/>
      <w:pPr>
        <w:tabs>
          <w:tab w:val="num" w:pos="1440"/>
        </w:tabs>
        <w:ind w:left="1440" w:hanging="360"/>
      </w:pPr>
      <w:rPr>
        <w:rFonts w:ascii="Courier New" w:hAnsi="Courier New" w:cs="Courier New" w:hint="default"/>
      </w:rPr>
    </w:lvl>
    <w:lvl w:ilvl="2" w:tplc="263E87AE" w:tentative="1">
      <w:start w:val="1"/>
      <w:numFmt w:val="bullet"/>
      <w:lvlText w:val=""/>
      <w:lvlJc w:val="left"/>
      <w:pPr>
        <w:tabs>
          <w:tab w:val="num" w:pos="2160"/>
        </w:tabs>
        <w:ind w:left="2160" w:hanging="360"/>
      </w:pPr>
      <w:rPr>
        <w:rFonts w:ascii="Wingdings" w:hAnsi="Wingdings" w:hint="default"/>
      </w:rPr>
    </w:lvl>
    <w:lvl w:ilvl="3" w:tplc="9D684044" w:tentative="1">
      <w:start w:val="1"/>
      <w:numFmt w:val="bullet"/>
      <w:lvlText w:val=""/>
      <w:lvlJc w:val="left"/>
      <w:pPr>
        <w:tabs>
          <w:tab w:val="num" w:pos="2880"/>
        </w:tabs>
        <w:ind w:left="2880" w:hanging="360"/>
      </w:pPr>
      <w:rPr>
        <w:rFonts w:ascii="Symbol" w:hAnsi="Symbol" w:hint="default"/>
      </w:rPr>
    </w:lvl>
    <w:lvl w:ilvl="4" w:tplc="BCAA6A5C" w:tentative="1">
      <w:start w:val="1"/>
      <w:numFmt w:val="bullet"/>
      <w:lvlText w:val="o"/>
      <w:lvlJc w:val="left"/>
      <w:pPr>
        <w:tabs>
          <w:tab w:val="num" w:pos="3600"/>
        </w:tabs>
        <w:ind w:left="3600" w:hanging="360"/>
      </w:pPr>
      <w:rPr>
        <w:rFonts w:ascii="Courier New" w:hAnsi="Courier New" w:cs="Courier New" w:hint="default"/>
      </w:rPr>
    </w:lvl>
    <w:lvl w:ilvl="5" w:tplc="D1787BA4" w:tentative="1">
      <w:start w:val="1"/>
      <w:numFmt w:val="bullet"/>
      <w:lvlText w:val=""/>
      <w:lvlJc w:val="left"/>
      <w:pPr>
        <w:tabs>
          <w:tab w:val="num" w:pos="4320"/>
        </w:tabs>
        <w:ind w:left="4320" w:hanging="360"/>
      </w:pPr>
      <w:rPr>
        <w:rFonts w:ascii="Wingdings" w:hAnsi="Wingdings" w:hint="default"/>
      </w:rPr>
    </w:lvl>
    <w:lvl w:ilvl="6" w:tplc="E4FC4B16" w:tentative="1">
      <w:start w:val="1"/>
      <w:numFmt w:val="bullet"/>
      <w:lvlText w:val=""/>
      <w:lvlJc w:val="left"/>
      <w:pPr>
        <w:tabs>
          <w:tab w:val="num" w:pos="5040"/>
        </w:tabs>
        <w:ind w:left="5040" w:hanging="360"/>
      </w:pPr>
      <w:rPr>
        <w:rFonts w:ascii="Symbol" w:hAnsi="Symbol" w:hint="default"/>
      </w:rPr>
    </w:lvl>
    <w:lvl w:ilvl="7" w:tplc="13062E8C" w:tentative="1">
      <w:start w:val="1"/>
      <w:numFmt w:val="bullet"/>
      <w:lvlText w:val="o"/>
      <w:lvlJc w:val="left"/>
      <w:pPr>
        <w:tabs>
          <w:tab w:val="num" w:pos="5760"/>
        </w:tabs>
        <w:ind w:left="5760" w:hanging="360"/>
      </w:pPr>
      <w:rPr>
        <w:rFonts w:ascii="Courier New" w:hAnsi="Courier New" w:cs="Courier New" w:hint="default"/>
      </w:rPr>
    </w:lvl>
    <w:lvl w:ilvl="8" w:tplc="170A17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E6E42"/>
    <w:multiLevelType w:val="hybridMultilevel"/>
    <w:tmpl w:val="F37A541C"/>
    <w:lvl w:ilvl="0" w:tplc="6AE44ADE">
      <w:start w:val="1"/>
      <w:numFmt w:val="bullet"/>
      <w:pStyle w:val="BulletLeft"/>
      <w:lvlText w:val=""/>
      <w:lvlJc w:val="left"/>
      <w:pPr>
        <w:tabs>
          <w:tab w:val="num" w:pos="720"/>
        </w:tabs>
        <w:ind w:left="720" w:hanging="720"/>
      </w:pPr>
      <w:rPr>
        <w:rFonts w:ascii="Symbol" w:hAnsi="Symbol" w:hint="default"/>
      </w:rPr>
    </w:lvl>
    <w:lvl w:ilvl="1" w:tplc="9F8644F0" w:tentative="1">
      <w:start w:val="1"/>
      <w:numFmt w:val="bullet"/>
      <w:lvlText w:val="o"/>
      <w:lvlJc w:val="left"/>
      <w:pPr>
        <w:tabs>
          <w:tab w:val="num" w:pos="1440"/>
        </w:tabs>
        <w:ind w:left="1440" w:hanging="360"/>
      </w:pPr>
      <w:rPr>
        <w:rFonts w:ascii="Courier New" w:hAnsi="Courier New" w:cs="Courier New" w:hint="default"/>
      </w:rPr>
    </w:lvl>
    <w:lvl w:ilvl="2" w:tplc="3AAA145A" w:tentative="1">
      <w:start w:val="1"/>
      <w:numFmt w:val="bullet"/>
      <w:lvlText w:val=""/>
      <w:lvlJc w:val="left"/>
      <w:pPr>
        <w:tabs>
          <w:tab w:val="num" w:pos="2160"/>
        </w:tabs>
        <w:ind w:left="2160" w:hanging="360"/>
      </w:pPr>
      <w:rPr>
        <w:rFonts w:ascii="Wingdings" w:hAnsi="Wingdings" w:hint="default"/>
      </w:rPr>
    </w:lvl>
    <w:lvl w:ilvl="3" w:tplc="432EB3C8" w:tentative="1">
      <w:start w:val="1"/>
      <w:numFmt w:val="bullet"/>
      <w:lvlText w:val=""/>
      <w:lvlJc w:val="left"/>
      <w:pPr>
        <w:tabs>
          <w:tab w:val="num" w:pos="2880"/>
        </w:tabs>
        <w:ind w:left="2880" w:hanging="360"/>
      </w:pPr>
      <w:rPr>
        <w:rFonts w:ascii="Symbol" w:hAnsi="Symbol" w:hint="default"/>
      </w:rPr>
    </w:lvl>
    <w:lvl w:ilvl="4" w:tplc="A4CE0D76" w:tentative="1">
      <w:start w:val="1"/>
      <w:numFmt w:val="bullet"/>
      <w:lvlText w:val="o"/>
      <w:lvlJc w:val="left"/>
      <w:pPr>
        <w:tabs>
          <w:tab w:val="num" w:pos="3600"/>
        </w:tabs>
        <w:ind w:left="3600" w:hanging="360"/>
      </w:pPr>
      <w:rPr>
        <w:rFonts w:ascii="Courier New" w:hAnsi="Courier New" w:cs="Courier New" w:hint="default"/>
      </w:rPr>
    </w:lvl>
    <w:lvl w:ilvl="5" w:tplc="ABB4A868" w:tentative="1">
      <w:start w:val="1"/>
      <w:numFmt w:val="bullet"/>
      <w:lvlText w:val=""/>
      <w:lvlJc w:val="left"/>
      <w:pPr>
        <w:tabs>
          <w:tab w:val="num" w:pos="4320"/>
        </w:tabs>
        <w:ind w:left="4320" w:hanging="360"/>
      </w:pPr>
      <w:rPr>
        <w:rFonts w:ascii="Wingdings" w:hAnsi="Wingdings" w:hint="default"/>
      </w:rPr>
    </w:lvl>
    <w:lvl w:ilvl="6" w:tplc="2D48AF4E" w:tentative="1">
      <w:start w:val="1"/>
      <w:numFmt w:val="bullet"/>
      <w:lvlText w:val=""/>
      <w:lvlJc w:val="left"/>
      <w:pPr>
        <w:tabs>
          <w:tab w:val="num" w:pos="5040"/>
        </w:tabs>
        <w:ind w:left="5040" w:hanging="360"/>
      </w:pPr>
      <w:rPr>
        <w:rFonts w:ascii="Symbol" w:hAnsi="Symbol" w:hint="default"/>
      </w:rPr>
    </w:lvl>
    <w:lvl w:ilvl="7" w:tplc="B2085DFA" w:tentative="1">
      <w:start w:val="1"/>
      <w:numFmt w:val="bullet"/>
      <w:lvlText w:val="o"/>
      <w:lvlJc w:val="left"/>
      <w:pPr>
        <w:tabs>
          <w:tab w:val="num" w:pos="5760"/>
        </w:tabs>
        <w:ind w:left="5760" w:hanging="360"/>
      </w:pPr>
      <w:rPr>
        <w:rFonts w:ascii="Courier New" w:hAnsi="Courier New" w:cs="Courier New" w:hint="default"/>
      </w:rPr>
    </w:lvl>
    <w:lvl w:ilvl="8" w:tplc="D14E3F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244B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2553F94"/>
    <w:multiLevelType w:val="hybridMultilevel"/>
    <w:tmpl w:val="92F67AA4"/>
    <w:lvl w:ilvl="0" w:tplc="009E23EE">
      <w:start w:val="1"/>
      <w:numFmt w:val="upperLetter"/>
      <w:lvlText w:val="%1)"/>
      <w:lvlJc w:val="left"/>
      <w:pPr>
        <w:ind w:left="360" w:hanging="360"/>
      </w:pPr>
      <w:rPr>
        <w:rFonts w:hint="default"/>
      </w:rPr>
    </w:lvl>
    <w:lvl w:ilvl="1" w:tplc="D6283950" w:tentative="1">
      <w:start w:val="1"/>
      <w:numFmt w:val="lowerLetter"/>
      <w:lvlText w:val="%2."/>
      <w:lvlJc w:val="left"/>
      <w:pPr>
        <w:ind w:left="1080" w:hanging="360"/>
      </w:pPr>
    </w:lvl>
    <w:lvl w:ilvl="2" w:tplc="3724D29E" w:tentative="1">
      <w:start w:val="1"/>
      <w:numFmt w:val="lowerRoman"/>
      <w:lvlText w:val="%3."/>
      <w:lvlJc w:val="right"/>
      <w:pPr>
        <w:ind w:left="1800" w:hanging="180"/>
      </w:pPr>
    </w:lvl>
    <w:lvl w:ilvl="3" w:tplc="9A2CF91C" w:tentative="1">
      <w:start w:val="1"/>
      <w:numFmt w:val="decimal"/>
      <w:lvlText w:val="%4."/>
      <w:lvlJc w:val="left"/>
      <w:pPr>
        <w:ind w:left="2520" w:hanging="360"/>
      </w:pPr>
    </w:lvl>
    <w:lvl w:ilvl="4" w:tplc="6262DC08" w:tentative="1">
      <w:start w:val="1"/>
      <w:numFmt w:val="lowerLetter"/>
      <w:lvlText w:val="%5."/>
      <w:lvlJc w:val="left"/>
      <w:pPr>
        <w:ind w:left="3240" w:hanging="360"/>
      </w:pPr>
    </w:lvl>
    <w:lvl w:ilvl="5" w:tplc="DD66137E" w:tentative="1">
      <w:start w:val="1"/>
      <w:numFmt w:val="lowerRoman"/>
      <w:lvlText w:val="%6."/>
      <w:lvlJc w:val="right"/>
      <w:pPr>
        <w:ind w:left="3960" w:hanging="180"/>
      </w:pPr>
    </w:lvl>
    <w:lvl w:ilvl="6" w:tplc="1B06FB2A" w:tentative="1">
      <w:start w:val="1"/>
      <w:numFmt w:val="decimal"/>
      <w:lvlText w:val="%7."/>
      <w:lvlJc w:val="left"/>
      <w:pPr>
        <w:ind w:left="4680" w:hanging="360"/>
      </w:pPr>
    </w:lvl>
    <w:lvl w:ilvl="7" w:tplc="FCA4A804" w:tentative="1">
      <w:start w:val="1"/>
      <w:numFmt w:val="lowerLetter"/>
      <w:lvlText w:val="%8."/>
      <w:lvlJc w:val="left"/>
      <w:pPr>
        <w:ind w:left="5400" w:hanging="360"/>
      </w:pPr>
    </w:lvl>
    <w:lvl w:ilvl="8" w:tplc="426461C2" w:tentative="1">
      <w:start w:val="1"/>
      <w:numFmt w:val="lowerRoman"/>
      <w:lvlText w:val="%9."/>
      <w:lvlJc w:val="right"/>
      <w:pPr>
        <w:ind w:left="6120" w:hanging="180"/>
      </w:pPr>
    </w:lvl>
  </w:abstractNum>
  <w:abstractNum w:abstractNumId="10" w15:restartNumberingAfterBreak="0">
    <w:nsid w:val="6C0F4336"/>
    <w:multiLevelType w:val="multilevel"/>
    <w:tmpl w:val="ECCE5E02"/>
    <w:lvl w:ilvl="0">
      <w:start w:val="1"/>
      <w:numFmt w:val="decimal"/>
      <w:pStyle w:val="Heading1"/>
      <w:lvlText w:val="%1."/>
      <w:lvlJc w:val="left"/>
      <w:pPr>
        <w:tabs>
          <w:tab w:val="num" w:pos="720"/>
        </w:tabs>
        <w:ind w:left="0" w:firstLine="0"/>
      </w:pPr>
      <w:rPr>
        <w:rFonts w:hint="default"/>
        <w:b w:val="0"/>
        <w:color w:val="000000"/>
        <w:u w:val="none"/>
      </w:rPr>
    </w:lvl>
    <w:lvl w:ilvl="1">
      <w:start w:val="1"/>
      <w:numFmt w:val="decimal"/>
      <w:pStyle w:val="Heading2"/>
      <w:lvlText w:val="%1.%2"/>
      <w:lvlJc w:val="left"/>
      <w:pPr>
        <w:tabs>
          <w:tab w:val="num" w:pos="1440"/>
        </w:tabs>
        <w:ind w:left="0" w:firstLine="720"/>
      </w:pPr>
      <w:rPr>
        <w:rFonts w:hint="default"/>
        <w:color w:val="000000"/>
        <w:u w:val="none"/>
      </w:rPr>
    </w:lvl>
    <w:lvl w:ilvl="2">
      <w:start w:val="1"/>
      <w:numFmt w:val="decimal"/>
      <w:pStyle w:val="Heading3"/>
      <w:lvlText w:val="%1.%2.%3"/>
      <w:lvlJc w:val="left"/>
      <w:pPr>
        <w:tabs>
          <w:tab w:val="num" w:pos="2160"/>
        </w:tabs>
        <w:ind w:left="0" w:firstLine="1440"/>
      </w:pPr>
      <w:rPr>
        <w:rFonts w:hint="default"/>
        <w:color w:val="000000"/>
        <w:u w:val="none"/>
      </w:rPr>
    </w:lvl>
    <w:lvl w:ilvl="3">
      <w:start w:val="1"/>
      <w:numFmt w:val="lowerLetter"/>
      <w:pStyle w:val="Heading4"/>
      <w:lvlText w:val="(%4)"/>
      <w:lvlJc w:val="left"/>
      <w:pPr>
        <w:tabs>
          <w:tab w:val="num" w:pos="2880"/>
        </w:tabs>
        <w:ind w:left="0" w:firstLine="2160"/>
      </w:pPr>
      <w:rPr>
        <w:rFonts w:hint="default"/>
        <w:color w:val="000000"/>
        <w:u w:val="none"/>
      </w:rPr>
    </w:lvl>
    <w:lvl w:ilvl="4">
      <w:start w:val="1"/>
      <w:numFmt w:val="decimal"/>
      <w:pStyle w:val="Heading5"/>
      <w:lvlText w:val="(%5)"/>
      <w:lvlJc w:val="left"/>
      <w:pPr>
        <w:tabs>
          <w:tab w:val="num" w:pos="3600"/>
        </w:tabs>
        <w:ind w:left="0" w:firstLine="2880"/>
      </w:pPr>
      <w:rPr>
        <w:rFonts w:hint="default"/>
        <w:color w:val="000000"/>
        <w:u w:val="none"/>
      </w:rPr>
    </w:lvl>
    <w:lvl w:ilvl="5">
      <w:start w:val="1"/>
      <w:numFmt w:val="decimal"/>
      <w:pStyle w:val="Heading6"/>
      <w:lvlText w:val="%6."/>
      <w:lvlJc w:val="left"/>
      <w:pPr>
        <w:tabs>
          <w:tab w:val="num" w:pos="5040"/>
        </w:tabs>
        <w:ind w:left="0" w:firstLine="4320"/>
      </w:pPr>
      <w:rPr>
        <w:rFonts w:hint="default"/>
        <w:color w:val="000000"/>
        <w:u w:val="none"/>
      </w:rPr>
    </w:lvl>
    <w:lvl w:ilvl="6">
      <w:start w:val="1"/>
      <w:numFmt w:val="lowerLetter"/>
      <w:pStyle w:val="Heading7"/>
      <w:lvlText w:val="%7."/>
      <w:lvlJc w:val="left"/>
      <w:pPr>
        <w:tabs>
          <w:tab w:val="num" w:pos="5760"/>
        </w:tabs>
        <w:ind w:left="0" w:firstLine="5040"/>
      </w:pPr>
      <w:rPr>
        <w:rFonts w:hint="default"/>
        <w:color w:val="000000"/>
        <w:u w:val="none"/>
      </w:rPr>
    </w:lvl>
    <w:lvl w:ilvl="7">
      <w:start w:val="1"/>
      <w:numFmt w:val="lowerRoman"/>
      <w:pStyle w:val="Heading8"/>
      <w:lvlText w:val="%8"/>
      <w:lvlJc w:val="left"/>
      <w:pPr>
        <w:tabs>
          <w:tab w:val="num" w:pos="6480"/>
        </w:tabs>
        <w:ind w:left="0" w:firstLine="5760"/>
      </w:pPr>
      <w:rPr>
        <w:rFonts w:hint="default"/>
        <w:color w:val="000000"/>
        <w:u w:val="none"/>
      </w:rPr>
    </w:lvl>
    <w:lvl w:ilvl="8">
      <w:start w:val="1"/>
      <w:numFmt w:val="decimal"/>
      <w:pStyle w:val="Heading9"/>
      <w:lvlText w:val="%9"/>
      <w:lvlJc w:val="left"/>
      <w:pPr>
        <w:tabs>
          <w:tab w:val="num" w:pos="7200"/>
        </w:tabs>
        <w:ind w:left="0" w:firstLine="6480"/>
      </w:pPr>
      <w:rPr>
        <w:rFonts w:hint="default"/>
        <w:color w:val="000000"/>
        <w:u w:val="none"/>
      </w:rPr>
    </w:lvl>
  </w:abstractNum>
  <w:abstractNum w:abstractNumId="11" w15:restartNumberingAfterBreak="0">
    <w:nsid w:val="6FA71745"/>
    <w:multiLevelType w:val="hybridMultilevel"/>
    <w:tmpl w:val="0BDEA11A"/>
    <w:lvl w:ilvl="0" w:tplc="97DAEF9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71BE4DCA"/>
    <w:multiLevelType w:val="hybridMultilevel"/>
    <w:tmpl w:val="9CFE3012"/>
    <w:lvl w:ilvl="0" w:tplc="477A901C">
      <w:start w:val="1"/>
      <w:numFmt w:val="upperLetter"/>
      <w:lvlText w:val="%1)"/>
      <w:lvlJc w:val="left"/>
      <w:pPr>
        <w:ind w:left="360" w:hanging="360"/>
      </w:pPr>
      <w:rPr>
        <w:rFonts w:hint="default"/>
      </w:rPr>
    </w:lvl>
    <w:lvl w:ilvl="1" w:tplc="283CDBA0" w:tentative="1">
      <w:start w:val="1"/>
      <w:numFmt w:val="lowerLetter"/>
      <w:lvlText w:val="%2."/>
      <w:lvlJc w:val="left"/>
      <w:pPr>
        <w:ind w:left="1080" w:hanging="360"/>
      </w:pPr>
    </w:lvl>
    <w:lvl w:ilvl="2" w:tplc="050E520E" w:tentative="1">
      <w:start w:val="1"/>
      <w:numFmt w:val="lowerRoman"/>
      <w:lvlText w:val="%3."/>
      <w:lvlJc w:val="right"/>
      <w:pPr>
        <w:ind w:left="1800" w:hanging="180"/>
      </w:pPr>
    </w:lvl>
    <w:lvl w:ilvl="3" w:tplc="43023196" w:tentative="1">
      <w:start w:val="1"/>
      <w:numFmt w:val="decimal"/>
      <w:lvlText w:val="%4."/>
      <w:lvlJc w:val="left"/>
      <w:pPr>
        <w:ind w:left="2520" w:hanging="360"/>
      </w:pPr>
    </w:lvl>
    <w:lvl w:ilvl="4" w:tplc="ABAA361E" w:tentative="1">
      <w:start w:val="1"/>
      <w:numFmt w:val="lowerLetter"/>
      <w:lvlText w:val="%5."/>
      <w:lvlJc w:val="left"/>
      <w:pPr>
        <w:ind w:left="3240" w:hanging="360"/>
      </w:pPr>
    </w:lvl>
    <w:lvl w:ilvl="5" w:tplc="A70CEFF8" w:tentative="1">
      <w:start w:val="1"/>
      <w:numFmt w:val="lowerRoman"/>
      <w:lvlText w:val="%6."/>
      <w:lvlJc w:val="right"/>
      <w:pPr>
        <w:ind w:left="3960" w:hanging="180"/>
      </w:pPr>
    </w:lvl>
    <w:lvl w:ilvl="6" w:tplc="AEA2F150" w:tentative="1">
      <w:start w:val="1"/>
      <w:numFmt w:val="decimal"/>
      <w:lvlText w:val="%7."/>
      <w:lvlJc w:val="left"/>
      <w:pPr>
        <w:ind w:left="4680" w:hanging="360"/>
      </w:pPr>
    </w:lvl>
    <w:lvl w:ilvl="7" w:tplc="0BAC49CE" w:tentative="1">
      <w:start w:val="1"/>
      <w:numFmt w:val="lowerLetter"/>
      <w:lvlText w:val="%8."/>
      <w:lvlJc w:val="left"/>
      <w:pPr>
        <w:ind w:left="5400" w:hanging="360"/>
      </w:pPr>
    </w:lvl>
    <w:lvl w:ilvl="8" w:tplc="D24071F2" w:tentative="1">
      <w:start w:val="1"/>
      <w:numFmt w:val="lowerRoman"/>
      <w:lvlText w:val="%9."/>
      <w:lvlJc w:val="right"/>
      <w:pPr>
        <w:ind w:left="6120" w:hanging="180"/>
      </w:pPr>
    </w:lvl>
  </w:abstractNum>
  <w:num w:numId="1" w16cid:durableId="866910936">
    <w:abstractNumId w:val="0"/>
  </w:num>
  <w:num w:numId="2" w16cid:durableId="1927107098">
    <w:abstractNumId w:val="6"/>
  </w:num>
  <w:num w:numId="3" w16cid:durableId="1475483851">
    <w:abstractNumId w:val="7"/>
  </w:num>
  <w:num w:numId="4" w16cid:durableId="474640367">
    <w:abstractNumId w:val="5"/>
  </w:num>
  <w:num w:numId="5" w16cid:durableId="1188720555">
    <w:abstractNumId w:val="10"/>
  </w:num>
  <w:num w:numId="6" w16cid:durableId="1513571133">
    <w:abstractNumId w:val="10"/>
  </w:num>
  <w:num w:numId="7" w16cid:durableId="1942031881">
    <w:abstractNumId w:val="10"/>
  </w:num>
  <w:num w:numId="8" w16cid:durableId="525753687">
    <w:abstractNumId w:val="10"/>
  </w:num>
  <w:num w:numId="9" w16cid:durableId="105783231">
    <w:abstractNumId w:val="10"/>
  </w:num>
  <w:num w:numId="10" w16cid:durableId="1695577725">
    <w:abstractNumId w:val="10"/>
  </w:num>
  <w:num w:numId="11" w16cid:durableId="1391883675">
    <w:abstractNumId w:val="10"/>
  </w:num>
  <w:num w:numId="12" w16cid:durableId="1244413382">
    <w:abstractNumId w:val="10"/>
  </w:num>
  <w:num w:numId="13" w16cid:durableId="2106656522">
    <w:abstractNumId w:val="10"/>
  </w:num>
  <w:num w:numId="14" w16cid:durableId="1785882743">
    <w:abstractNumId w:val="10"/>
  </w:num>
  <w:num w:numId="15" w16cid:durableId="1750347375">
    <w:abstractNumId w:val="10"/>
  </w:num>
  <w:num w:numId="16" w16cid:durableId="1686133149">
    <w:abstractNumId w:val="10"/>
  </w:num>
  <w:num w:numId="17" w16cid:durableId="507210944">
    <w:abstractNumId w:val="10"/>
  </w:num>
  <w:num w:numId="18" w16cid:durableId="1896620767">
    <w:abstractNumId w:val="10"/>
  </w:num>
  <w:num w:numId="19" w16cid:durableId="1535923219">
    <w:abstractNumId w:val="10"/>
  </w:num>
  <w:num w:numId="20" w16cid:durableId="690882481">
    <w:abstractNumId w:val="10"/>
  </w:num>
  <w:num w:numId="21" w16cid:durableId="1226722920">
    <w:abstractNumId w:val="10"/>
  </w:num>
  <w:num w:numId="22" w16cid:durableId="738401133">
    <w:abstractNumId w:val="10"/>
  </w:num>
  <w:num w:numId="23" w16cid:durableId="400713691">
    <w:abstractNumId w:val="10"/>
  </w:num>
  <w:num w:numId="24" w16cid:durableId="1020467358">
    <w:abstractNumId w:val="10"/>
  </w:num>
  <w:num w:numId="25" w16cid:durableId="13193172">
    <w:abstractNumId w:val="10"/>
  </w:num>
  <w:num w:numId="26" w16cid:durableId="933703232">
    <w:abstractNumId w:val="10"/>
  </w:num>
  <w:num w:numId="27" w16cid:durableId="1589777426">
    <w:abstractNumId w:val="10"/>
  </w:num>
  <w:num w:numId="28" w16cid:durableId="577784846">
    <w:abstractNumId w:val="10"/>
  </w:num>
  <w:num w:numId="29" w16cid:durableId="1099134107">
    <w:abstractNumId w:val="3"/>
  </w:num>
  <w:num w:numId="30" w16cid:durableId="1273436163">
    <w:abstractNumId w:val="8"/>
  </w:num>
  <w:num w:numId="31" w16cid:durableId="525947796">
    <w:abstractNumId w:val="1"/>
  </w:num>
  <w:num w:numId="32" w16cid:durableId="1975914026">
    <w:abstractNumId w:val="12"/>
  </w:num>
  <w:num w:numId="33" w16cid:durableId="81227360">
    <w:abstractNumId w:val="4"/>
  </w:num>
  <w:num w:numId="34" w16cid:durableId="1780879559">
    <w:abstractNumId w:val="9"/>
  </w:num>
  <w:num w:numId="35" w16cid:durableId="1659382055">
    <w:abstractNumId w:val="2"/>
  </w:num>
  <w:num w:numId="36" w16cid:durableId="1885410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43-9198-4864, v. 3"/>
    <w:docVar w:name="ndGeneratedStampLocation" w:val="EachPage"/>
  </w:docVars>
  <w:rsids>
    <w:rsidRoot w:val="00254DCC"/>
    <w:rsid w:val="00015DBB"/>
    <w:rsid w:val="00035B66"/>
    <w:rsid w:val="00056B36"/>
    <w:rsid w:val="000675F4"/>
    <w:rsid w:val="00085EA7"/>
    <w:rsid w:val="00096339"/>
    <w:rsid w:val="000B76E0"/>
    <w:rsid w:val="000C1AB0"/>
    <w:rsid w:val="000F2CBF"/>
    <w:rsid w:val="0012071D"/>
    <w:rsid w:val="00136C0D"/>
    <w:rsid w:val="001636FB"/>
    <w:rsid w:val="001A7A71"/>
    <w:rsid w:val="001D5034"/>
    <w:rsid w:val="001D52B0"/>
    <w:rsid w:val="001E6249"/>
    <w:rsid w:val="00220BC2"/>
    <w:rsid w:val="0022238E"/>
    <w:rsid w:val="002247C6"/>
    <w:rsid w:val="00254DCC"/>
    <w:rsid w:val="00267A5D"/>
    <w:rsid w:val="0027653E"/>
    <w:rsid w:val="0029232C"/>
    <w:rsid w:val="002B4FB2"/>
    <w:rsid w:val="002D7D81"/>
    <w:rsid w:val="003079CC"/>
    <w:rsid w:val="0032459B"/>
    <w:rsid w:val="00327156"/>
    <w:rsid w:val="00356DAE"/>
    <w:rsid w:val="00373620"/>
    <w:rsid w:val="00383165"/>
    <w:rsid w:val="003C32DB"/>
    <w:rsid w:val="003E653D"/>
    <w:rsid w:val="004027FF"/>
    <w:rsid w:val="0041148E"/>
    <w:rsid w:val="0041653C"/>
    <w:rsid w:val="0045576F"/>
    <w:rsid w:val="00466803"/>
    <w:rsid w:val="004934B9"/>
    <w:rsid w:val="004A2FF7"/>
    <w:rsid w:val="004E0400"/>
    <w:rsid w:val="004F5FB6"/>
    <w:rsid w:val="005317CA"/>
    <w:rsid w:val="00532D18"/>
    <w:rsid w:val="00586C8A"/>
    <w:rsid w:val="00596D07"/>
    <w:rsid w:val="005B370D"/>
    <w:rsid w:val="005B6554"/>
    <w:rsid w:val="005B6B69"/>
    <w:rsid w:val="00601CCE"/>
    <w:rsid w:val="00607BF1"/>
    <w:rsid w:val="006631CF"/>
    <w:rsid w:val="00697B7B"/>
    <w:rsid w:val="006D078C"/>
    <w:rsid w:val="006D4033"/>
    <w:rsid w:val="006E2265"/>
    <w:rsid w:val="006F6498"/>
    <w:rsid w:val="006F7DA3"/>
    <w:rsid w:val="00700FC8"/>
    <w:rsid w:val="007041BF"/>
    <w:rsid w:val="00730D6E"/>
    <w:rsid w:val="00740465"/>
    <w:rsid w:val="00743CA5"/>
    <w:rsid w:val="0075032A"/>
    <w:rsid w:val="007B5D98"/>
    <w:rsid w:val="007D0444"/>
    <w:rsid w:val="007F19D3"/>
    <w:rsid w:val="007F5BCB"/>
    <w:rsid w:val="00857ADF"/>
    <w:rsid w:val="008713F8"/>
    <w:rsid w:val="008907D7"/>
    <w:rsid w:val="00892C53"/>
    <w:rsid w:val="008C6A3C"/>
    <w:rsid w:val="008C7A07"/>
    <w:rsid w:val="008D709B"/>
    <w:rsid w:val="008F7847"/>
    <w:rsid w:val="00902581"/>
    <w:rsid w:val="00915C9F"/>
    <w:rsid w:val="00920FA1"/>
    <w:rsid w:val="0092361D"/>
    <w:rsid w:val="009263A1"/>
    <w:rsid w:val="00933D55"/>
    <w:rsid w:val="009546CC"/>
    <w:rsid w:val="00957A56"/>
    <w:rsid w:val="00983767"/>
    <w:rsid w:val="00984A14"/>
    <w:rsid w:val="00987382"/>
    <w:rsid w:val="00990D05"/>
    <w:rsid w:val="009A46C3"/>
    <w:rsid w:val="009B252F"/>
    <w:rsid w:val="009B4AB7"/>
    <w:rsid w:val="00A11852"/>
    <w:rsid w:val="00A3010F"/>
    <w:rsid w:val="00A37674"/>
    <w:rsid w:val="00A47472"/>
    <w:rsid w:val="00A82123"/>
    <w:rsid w:val="00A8460D"/>
    <w:rsid w:val="00AC11E7"/>
    <w:rsid w:val="00AD16CA"/>
    <w:rsid w:val="00AD1AC1"/>
    <w:rsid w:val="00B14427"/>
    <w:rsid w:val="00B31299"/>
    <w:rsid w:val="00B357E4"/>
    <w:rsid w:val="00B36B16"/>
    <w:rsid w:val="00B57DA8"/>
    <w:rsid w:val="00B70F03"/>
    <w:rsid w:val="00B76C00"/>
    <w:rsid w:val="00B8201D"/>
    <w:rsid w:val="00B82C80"/>
    <w:rsid w:val="00B92DB3"/>
    <w:rsid w:val="00BB7DB6"/>
    <w:rsid w:val="00BF1893"/>
    <w:rsid w:val="00BF5169"/>
    <w:rsid w:val="00C25806"/>
    <w:rsid w:val="00C3432B"/>
    <w:rsid w:val="00CA25C8"/>
    <w:rsid w:val="00CD5F2F"/>
    <w:rsid w:val="00D838ED"/>
    <w:rsid w:val="00DC6327"/>
    <w:rsid w:val="00DF1792"/>
    <w:rsid w:val="00DF7640"/>
    <w:rsid w:val="00E14A47"/>
    <w:rsid w:val="00E61DC5"/>
    <w:rsid w:val="00E65E06"/>
    <w:rsid w:val="00E723AA"/>
    <w:rsid w:val="00E95680"/>
    <w:rsid w:val="00F01265"/>
    <w:rsid w:val="00F139D8"/>
    <w:rsid w:val="00F60457"/>
    <w:rsid w:val="00F95798"/>
    <w:rsid w:val="00F9787C"/>
    <w:rsid w:val="00FB3DF7"/>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EB84"/>
  <w15:docId w15:val="{82784256-71AD-4419-ACDA-F40D2ED3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pPr>
      <w:numPr>
        <w:numId w:val="28"/>
      </w:numPr>
      <w:spacing w:after="240"/>
      <w:jc w:val="both"/>
      <w:outlineLvl w:val="0"/>
    </w:pPr>
    <w:rPr>
      <w:rFonts w:cs="Arial"/>
      <w:szCs w:val="32"/>
    </w:rPr>
  </w:style>
  <w:style w:type="paragraph" w:styleId="Heading2">
    <w:name w:val="heading 2"/>
    <w:basedOn w:val="Normal"/>
    <w:link w:val="Heading2Char"/>
    <w:qFormat/>
    <w:pPr>
      <w:numPr>
        <w:ilvl w:val="1"/>
        <w:numId w:val="28"/>
      </w:numPr>
      <w:spacing w:after="240"/>
      <w:jc w:val="both"/>
      <w:outlineLvl w:val="1"/>
    </w:pPr>
    <w:rPr>
      <w:rFonts w:cs="Arial"/>
      <w:iCs/>
      <w:szCs w:val="28"/>
    </w:rPr>
  </w:style>
  <w:style w:type="paragraph" w:styleId="Heading3">
    <w:name w:val="heading 3"/>
    <w:basedOn w:val="Normal"/>
    <w:link w:val="Heading3Char"/>
    <w:qFormat/>
    <w:pPr>
      <w:numPr>
        <w:ilvl w:val="2"/>
        <w:numId w:val="28"/>
      </w:numPr>
      <w:spacing w:after="240"/>
      <w:jc w:val="both"/>
      <w:outlineLvl w:val="2"/>
    </w:pPr>
    <w:rPr>
      <w:rFonts w:cs="Arial"/>
      <w:bCs/>
      <w:szCs w:val="26"/>
    </w:rPr>
  </w:style>
  <w:style w:type="paragraph" w:styleId="Heading4">
    <w:name w:val="heading 4"/>
    <w:basedOn w:val="Normal"/>
    <w:link w:val="Heading4Char"/>
    <w:qFormat/>
    <w:pPr>
      <w:numPr>
        <w:ilvl w:val="3"/>
        <w:numId w:val="28"/>
      </w:numPr>
      <w:spacing w:after="240"/>
      <w:jc w:val="both"/>
      <w:outlineLvl w:val="3"/>
    </w:pPr>
    <w:rPr>
      <w:bCs/>
      <w:szCs w:val="28"/>
    </w:rPr>
  </w:style>
  <w:style w:type="paragraph" w:styleId="Heading5">
    <w:name w:val="heading 5"/>
    <w:basedOn w:val="Normal"/>
    <w:link w:val="Heading5Char"/>
    <w:qFormat/>
    <w:pPr>
      <w:numPr>
        <w:ilvl w:val="4"/>
        <w:numId w:val="28"/>
      </w:numPr>
      <w:spacing w:after="240"/>
      <w:jc w:val="both"/>
      <w:outlineLvl w:val="4"/>
    </w:pPr>
    <w:rPr>
      <w:bCs/>
      <w:iCs/>
      <w:szCs w:val="26"/>
    </w:rPr>
  </w:style>
  <w:style w:type="paragraph" w:styleId="Heading6">
    <w:name w:val="heading 6"/>
    <w:basedOn w:val="Normal"/>
    <w:link w:val="Heading6Char"/>
    <w:pPr>
      <w:numPr>
        <w:ilvl w:val="5"/>
        <w:numId w:val="28"/>
      </w:numPr>
      <w:spacing w:after="240"/>
      <w:outlineLvl w:val="5"/>
    </w:pPr>
    <w:rPr>
      <w:bCs/>
      <w:szCs w:val="22"/>
    </w:rPr>
  </w:style>
  <w:style w:type="paragraph" w:styleId="Heading7">
    <w:name w:val="heading 7"/>
    <w:basedOn w:val="Normal"/>
    <w:link w:val="Heading7Char"/>
    <w:pPr>
      <w:numPr>
        <w:ilvl w:val="6"/>
        <w:numId w:val="28"/>
      </w:numPr>
      <w:spacing w:after="240"/>
      <w:outlineLvl w:val="6"/>
    </w:pPr>
  </w:style>
  <w:style w:type="paragraph" w:styleId="Heading8">
    <w:name w:val="heading 8"/>
    <w:basedOn w:val="Normal"/>
    <w:link w:val="Heading8Char"/>
    <w:pPr>
      <w:numPr>
        <w:ilvl w:val="7"/>
        <w:numId w:val="28"/>
      </w:numPr>
      <w:spacing w:after="240"/>
      <w:outlineLvl w:val="7"/>
    </w:pPr>
    <w:rPr>
      <w:iCs/>
    </w:rPr>
  </w:style>
  <w:style w:type="paragraph" w:styleId="Heading9">
    <w:name w:val="heading 9"/>
    <w:basedOn w:val="Normal"/>
    <w:link w:val="Heading9Char"/>
    <w:pPr>
      <w:numPr>
        <w:ilvl w:val="8"/>
        <w:numId w:val="28"/>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lockInd15">
    <w:name w:val="* Block Ind 1.5"/>
    <w:basedOn w:val="Normal"/>
    <w:pPr>
      <w:spacing w:after="240"/>
      <w:ind w:left="2160" w:right="2160"/>
    </w:pPr>
  </w:style>
  <w:style w:type="paragraph" w:customStyle="1" w:styleId="BlockInd2">
    <w:name w:val="* Block Ind 2"/>
    <w:basedOn w:val="Normal"/>
    <w:pPr>
      <w:spacing w:after="240"/>
      <w:ind w:left="2880" w:right="2880"/>
    </w:pPr>
  </w:style>
  <w:style w:type="paragraph" w:customStyle="1" w:styleId="BodyText5">
    <w:name w:val="* Body Text .5"/>
    <w:basedOn w:val="Normal"/>
    <w:link w:val="BodyText5Char"/>
    <w:pPr>
      <w:spacing w:after="240"/>
      <w:ind w:firstLine="720"/>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720"/>
    </w:pPr>
  </w:style>
  <w:style w:type="paragraph" w:customStyle="1" w:styleId="BodyTextDbl">
    <w:name w:val="* Body Text Dbl"/>
    <w:basedOn w:val="Normal"/>
    <w:pPr>
      <w:spacing w:line="480" w:lineRule="auto"/>
      <w:ind w:firstLine="720"/>
    </w:pPr>
  </w:style>
  <w:style w:type="paragraph" w:customStyle="1" w:styleId="Bullet5">
    <w:name w:val="* Bullet .5"/>
    <w:basedOn w:val="Normal"/>
    <w:pPr>
      <w:numPr>
        <w:numId w:val="1"/>
      </w:numPr>
      <w:spacing w:after="240"/>
      <w:jc w:val="both"/>
    </w:pPr>
  </w:style>
  <w:style w:type="paragraph" w:customStyle="1" w:styleId="Bullet1">
    <w:name w:val="* Bullet 1&quot;"/>
    <w:basedOn w:val="Normal"/>
    <w:pPr>
      <w:numPr>
        <w:numId w:val="2"/>
      </w:numPr>
      <w:spacing w:after="240"/>
      <w:jc w:val="both"/>
    </w:pPr>
  </w:style>
  <w:style w:type="paragraph" w:customStyle="1" w:styleId="BulletLeft">
    <w:name w:val="* Bullet Left"/>
    <w:basedOn w:val="Normal"/>
    <w:pPr>
      <w:numPr>
        <w:numId w:val="3"/>
      </w:numPr>
      <w:spacing w:after="240"/>
      <w:jc w:val="both"/>
    </w:pPr>
  </w:style>
  <w:style w:type="paragraph" w:customStyle="1" w:styleId="LeftIndent5">
    <w:name w:val="* Left Indent .5"/>
    <w:basedOn w:val="Normal"/>
    <w:pPr>
      <w:spacing w:after="240"/>
      <w:ind w:left="720"/>
    </w:pPr>
  </w:style>
  <w:style w:type="paragraph" w:customStyle="1" w:styleId="LeftIndent1">
    <w:name w:val="* Left Indent 1"/>
    <w:basedOn w:val="Normal"/>
    <w:pPr>
      <w:spacing w:after="240"/>
      <w:ind w:left="1440"/>
    </w:pPr>
  </w:style>
  <w:style w:type="paragraph" w:customStyle="1" w:styleId="LeftIndent15">
    <w:name w:val="* Left Indent 1.5"/>
    <w:basedOn w:val="Normal"/>
    <w:pPr>
      <w:spacing w:after="240"/>
      <w:ind w:left="2160"/>
    </w:pPr>
  </w:style>
  <w:style w:type="paragraph" w:customStyle="1" w:styleId="LeftIndent2">
    <w:name w:val="* Left Indent 2"/>
    <w:basedOn w:val="Normal"/>
    <w:pPr>
      <w:spacing w:after="240"/>
      <w:ind w:left="2880"/>
    </w:pPr>
  </w:style>
  <w:style w:type="paragraph" w:customStyle="1" w:styleId="NumberList">
    <w:name w:val="* Number List"/>
    <w:basedOn w:val="Normal"/>
    <w:pPr>
      <w:numPr>
        <w:numId w:val="4"/>
      </w:numPr>
      <w:spacing w:after="240"/>
    </w:pPr>
  </w:style>
  <w:style w:type="paragraph" w:customStyle="1" w:styleId="PlainText">
    <w:name w:val="* Plain Text"/>
    <w:basedOn w:val="Normal"/>
    <w:link w:val="PlainTextChar"/>
    <w:qFormat/>
  </w:style>
  <w:style w:type="paragraph" w:customStyle="1" w:styleId="Signature">
    <w:name w:val="* Signature"/>
    <w:basedOn w:val="Normal"/>
    <w:pPr>
      <w:tabs>
        <w:tab w:val="right" w:leader="underscore" w:pos="9360"/>
      </w:tabs>
      <w:ind w:left="4320"/>
    </w:pPr>
  </w:style>
  <w:style w:type="paragraph" w:customStyle="1" w:styleId="TableText">
    <w:name w:val="* Table Text"/>
    <w:basedOn w:val="Normal"/>
  </w:style>
  <w:style w:type="paragraph" w:customStyle="1" w:styleId="TitleC">
    <w:name w:val="* Title C"/>
    <w:basedOn w:val="Normal"/>
    <w:next w:val="PlainText"/>
    <w:pPr>
      <w:keepNext/>
      <w:spacing w:after="240"/>
      <w:jc w:val="center"/>
    </w:pPr>
    <w:rPr>
      <w:b/>
    </w:rPr>
  </w:style>
  <w:style w:type="paragraph" w:customStyle="1" w:styleId="TitleCBoldUnd">
    <w:name w:val="* Title C Bold Und"/>
    <w:basedOn w:val="Normal"/>
    <w:next w:val="PlainText"/>
    <w:pPr>
      <w:keepNext/>
      <w:spacing w:after="240"/>
      <w:jc w:val="center"/>
    </w:pPr>
    <w:rPr>
      <w:b/>
      <w:bCs/>
      <w:u w:val="single"/>
    </w:rPr>
  </w:style>
  <w:style w:type="paragraph" w:customStyle="1" w:styleId="TitleCUnd">
    <w:name w:val="* Title C Und"/>
    <w:basedOn w:val="Normal"/>
    <w:next w:val="PlainText"/>
    <w:link w:val="TitleCUndChar"/>
    <w:pPr>
      <w:keepNext/>
      <w:spacing w:after="240"/>
      <w:jc w:val="center"/>
    </w:pPr>
    <w:rPr>
      <w:u w:val="single"/>
    </w:rPr>
  </w:style>
  <w:style w:type="paragraph" w:customStyle="1" w:styleId="TitleL">
    <w:name w:val="* Title L"/>
    <w:basedOn w:val="Normal"/>
    <w:next w:val="PlainText"/>
    <w:pPr>
      <w:keepNext/>
      <w:spacing w:after="240"/>
    </w:pPr>
    <w:rPr>
      <w:b/>
    </w:rPr>
  </w:style>
  <w:style w:type="paragraph" w:customStyle="1" w:styleId="TitleLBoldUnd">
    <w:name w:val="* Title L Bold Und"/>
    <w:basedOn w:val="Normal"/>
    <w:next w:val="PlainText"/>
    <w:pPr>
      <w:keepNext/>
      <w:spacing w:after="240"/>
    </w:pPr>
    <w:rPr>
      <w:b/>
      <w:bCs/>
      <w:u w:val="single"/>
    </w:rPr>
  </w:style>
  <w:style w:type="paragraph" w:customStyle="1" w:styleId="TitleLUnd">
    <w:name w:val="* Title L Und"/>
    <w:basedOn w:val="Normal"/>
    <w:next w:val="PlainText"/>
    <w:pPr>
      <w:keepNext/>
      <w:spacing w:after="240"/>
    </w:pPr>
    <w:rPr>
      <w:u w:val="single"/>
    </w:rPr>
  </w:style>
  <w:style w:type="paragraph" w:styleId="BodyText">
    <w:name w:val="Body Text"/>
    <w:basedOn w:val="Normal"/>
    <w:link w:val="BodyTextChar"/>
    <w:qFormat/>
    <w:pPr>
      <w:spacing w:after="240"/>
      <w:jc w:val="both"/>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jc w:val="both"/>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4"/>
      <w:szCs w:val="20"/>
    </w:rPr>
  </w:style>
  <w:style w:type="character" w:customStyle="1" w:styleId="Heading1Char">
    <w:name w:val="Heading 1 Char"/>
    <w:basedOn w:val="DefaultParagraphFont"/>
    <w:link w:val="Heading1"/>
    <w:rPr>
      <w:rFonts w:ascii="Times New Roman" w:eastAsia="Times New Roman" w:hAnsi="Times New Roman" w:cs="Arial"/>
      <w:sz w:val="24"/>
      <w:szCs w:val="32"/>
    </w:rPr>
  </w:style>
  <w:style w:type="character" w:customStyle="1" w:styleId="Heading2Char">
    <w:name w:val="Heading 2 Char"/>
    <w:basedOn w:val="DefaultParagraphFont"/>
    <w:link w:val="Heading2"/>
    <w:rPr>
      <w:rFonts w:ascii="Times New Roman" w:eastAsia="Times New Roman" w:hAnsi="Times New Roman" w:cs="Arial"/>
      <w:iCs/>
      <w:sz w:val="24"/>
      <w:szCs w:val="28"/>
    </w:rPr>
  </w:style>
  <w:style w:type="character" w:customStyle="1" w:styleId="Heading3Char">
    <w:name w:val="Heading 3 Char"/>
    <w:basedOn w:val="DefaultParagraphFont"/>
    <w:link w:val="Heading3"/>
    <w:rPr>
      <w:rFonts w:ascii="Times New Roman" w:eastAsia="Times New Roman" w:hAnsi="Times New Roman" w:cs="Arial"/>
      <w:bCs/>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Pr>
      <w:rFonts w:ascii="Times New Roman" w:eastAsia="Times New Roman" w:hAnsi="Times New Roman" w:cs="Times New Roman"/>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Pr>
      <w:rFonts w:ascii="Times New Roman" w:eastAsia="Times New Roman" w:hAnsi="Times New Roman" w:cs="Arial"/>
      <w:sz w:val="24"/>
    </w:rPr>
  </w:style>
  <w:style w:type="paragraph" w:customStyle="1" w:styleId="HeadingBody1">
    <w:name w:val="Heading Body 1"/>
    <w:basedOn w:val="Normal"/>
    <w:next w:val="Heading1"/>
    <w:pPr>
      <w:spacing w:after="240"/>
      <w:ind w:firstLine="720"/>
    </w:pPr>
  </w:style>
  <w:style w:type="paragraph" w:customStyle="1" w:styleId="HeadingBody2">
    <w:name w:val="Heading Body 2"/>
    <w:basedOn w:val="Normal"/>
    <w:next w:val="Heading2"/>
    <w:pPr>
      <w:spacing w:after="240"/>
      <w:ind w:firstLine="1440"/>
    </w:pPr>
  </w:style>
  <w:style w:type="paragraph" w:customStyle="1" w:styleId="HeadingBody3">
    <w:name w:val="Heading Body 3"/>
    <w:basedOn w:val="Normal"/>
    <w:next w:val="Heading3"/>
    <w:pPr>
      <w:spacing w:after="240"/>
      <w:ind w:firstLine="2160"/>
    </w:pPr>
  </w:style>
  <w:style w:type="paragraph" w:customStyle="1" w:styleId="HeadingBody4">
    <w:name w:val="Heading Body 4"/>
    <w:basedOn w:val="Normal"/>
    <w:next w:val="Heading4"/>
    <w:pPr>
      <w:spacing w:after="240"/>
      <w:ind w:firstLine="3600"/>
    </w:pPr>
  </w:style>
  <w:style w:type="character" w:styleId="Hyperlink">
    <w:name w:val="Hyperlink"/>
    <w:basedOn w:val="DefaultParagraphFont"/>
    <w:uiPriority w:val="99"/>
    <w:rPr>
      <w:color w:val="0000FF"/>
      <w:u w:val="single"/>
    </w:rPr>
  </w:style>
  <w:style w:type="paragraph" w:styleId="TOC1">
    <w:name w:val="toc 1"/>
    <w:basedOn w:val="Normal"/>
    <w:next w:val="Normal"/>
    <w:autoRedefine/>
    <w:semiHidden/>
    <w:pPr>
      <w:tabs>
        <w:tab w:val="left" w:pos="540"/>
        <w:tab w:val="right" w:leader="dot" w:pos="9350"/>
      </w:tabs>
      <w:spacing w:after="120"/>
    </w:pPr>
  </w:style>
  <w:style w:type="paragraph" w:styleId="TOC2">
    <w:name w:val="toc 2"/>
    <w:basedOn w:val="Normal"/>
    <w:next w:val="Normal"/>
    <w:autoRedefine/>
    <w:semiHidden/>
    <w:pPr>
      <w:tabs>
        <w:tab w:val="left" w:pos="1080"/>
        <w:tab w:val="right" w:leader="dot" w:pos="9350"/>
      </w:tabs>
      <w:spacing w:after="120"/>
      <w:ind w:left="540"/>
    </w:pPr>
  </w:style>
  <w:style w:type="paragraph" w:styleId="TOC3">
    <w:name w:val="toc 3"/>
    <w:basedOn w:val="Normal"/>
    <w:next w:val="Normal"/>
    <w:autoRedefine/>
    <w:semiHidden/>
    <w:pPr>
      <w:tabs>
        <w:tab w:val="left" w:pos="1620"/>
        <w:tab w:val="right" w:leader="dot" w:pos="9350"/>
      </w:tabs>
      <w:spacing w:after="120"/>
      <w:ind w:left="1080"/>
    </w:pPr>
  </w:style>
  <w:style w:type="paragraph" w:styleId="TOC4">
    <w:name w:val="toc 4"/>
    <w:basedOn w:val="Normal"/>
    <w:next w:val="Normal"/>
    <w:autoRedefine/>
    <w:semiHidden/>
    <w:pPr>
      <w:tabs>
        <w:tab w:val="left" w:pos="2160"/>
        <w:tab w:val="right" w:leader="dot" w:pos="9350"/>
      </w:tabs>
      <w:spacing w:after="120"/>
      <w:ind w:left="16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TitleCAllCaps">
    <w:name w:val="* Title C All Caps"/>
    <w:basedOn w:val="Normal"/>
    <w:next w:val="PlainText"/>
    <w:pPr>
      <w:keepNext/>
      <w:spacing w:after="240"/>
      <w:jc w:val="center"/>
      <w:outlineLvl w:val="0"/>
    </w:pPr>
    <w:rPr>
      <w:b/>
      <w:caps/>
    </w:rPr>
  </w:style>
  <w:style w:type="paragraph" w:customStyle="1" w:styleId="TitleCAllCapsBoldUnderline">
    <w:name w:val="* Title C All Caps Bold Underline"/>
    <w:basedOn w:val="Normal"/>
    <w:next w:val="PlainText"/>
    <w:pPr>
      <w:keepNext/>
      <w:spacing w:after="240"/>
      <w:jc w:val="center"/>
    </w:pPr>
    <w:rPr>
      <w:b/>
      <w:caps/>
      <w:u w:val="single"/>
    </w:rPr>
  </w:style>
  <w:style w:type="paragraph" w:customStyle="1" w:styleId="TITLECCAPSUNDNOBOLD">
    <w:name w:val="* TITLE C CAPS UND NO BOLD"/>
    <w:basedOn w:val="Normal"/>
    <w:next w:val="PlainText"/>
    <w:pPr>
      <w:keepNext/>
      <w:spacing w:after="240"/>
      <w:jc w:val="center"/>
      <w:outlineLvl w:val="0"/>
    </w:pPr>
    <w:rPr>
      <w:caps/>
      <w:u w:val="single"/>
    </w:rPr>
  </w:style>
  <w:style w:type="paragraph" w:customStyle="1" w:styleId="TitleCPlain">
    <w:name w:val="* Title C Plain"/>
    <w:basedOn w:val="Normal"/>
    <w:next w:val="PlainText"/>
    <w:pPr>
      <w:keepNext/>
      <w:spacing w:after="240"/>
      <w:jc w:val="center"/>
      <w:outlineLvl w:val="0"/>
    </w:pPr>
  </w:style>
  <w:style w:type="paragraph" w:customStyle="1" w:styleId="TITLECAPSNOBOLD">
    <w:name w:val="* TITLE CAPS NO BOLD"/>
    <w:basedOn w:val="Normal"/>
    <w:next w:val="PlainText"/>
    <w:pPr>
      <w:keepNext/>
      <w:keepLines/>
      <w:spacing w:after="240"/>
      <w:jc w:val="center"/>
    </w:pPr>
    <w:rPr>
      <w:caps/>
    </w:rPr>
  </w:style>
  <w:style w:type="paragraph" w:customStyle="1" w:styleId="TitleLALLCAPS">
    <w:name w:val="* Title L ALL CAPS"/>
    <w:basedOn w:val="Normal"/>
    <w:next w:val="PlainText"/>
    <w:pPr>
      <w:keepNext/>
      <w:spacing w:after="240"/>
      <w:jc w:val="both"/>
      <w:outlineLvl w:val="0"/>
    </w:pPr>
    <w:rPr>
      <w:b/>
      <w:caps/>
    </w:rPr>
  </w:style>
  <w:style w:type="paragraph" w:customStyle="1" w:styleId="BodyText20">
    <w:name w:val="* Body Text 2"/>
    <w:basedOn w:val="Normal"/>
    <w:pPr>
      <w:spacing w:line="480" w:lineRule="auto"/>
      <w:jc w:val="both"/>
    </w:pPr>
  </w:style>
  <w:style w:type="paragraph" w:customStyle="1" w:styleId="BodyTextDbl1">
    <w:name w:val="* Body Text Dbl 1&quot;"/>
    <w:basedOn w:val="Normal"/>
    <w:pPr>
      <w:spacing w:line="480" w:lineRule="auto"/>
      <w:ind w:firstLine="1440"/>
      <w:jc w:val="both"/>
    </w:pPr>
  </w:style>
  <w:style w:type="paragraph" w:customStyle="1" w:styleId="BodyText50">
    <w:name w:val="Body Text .5"/>
    <w:basedOn w:val="Normal"/>
    <w:qFormat/>
    <w:pPr>
      <w:spacing w:after="240"/>
      <w:ind w:firstLine="720"/>
    </w:pPr>
  </w:style>
  <w:style w:type="paragraph" w:customStyle="1" w:styleId="TitleC0">
    <w:name w:val="Title C"/>
    <w:basedOn w:val="Normal"/>
    <w:next w:val="PlainText"/>
    <w:qFormat/>
    <w:pPr>
      <w:keepNext/>
      <w:spacing w:after="240"/>
      <w:jc w:val="center"/>
    </w:pPr>
    <w:rPr>
      <w:b/>
    </w:rPr>
  </w:style>
  <w:style w:type="paragraph" w:customStyle="1" w:styleId="DocID">
    <w:name w:val="DocID"/>
    <w:next w:val="Normal"/>
    <w:link w:val="DocIDChar"/>
    <w:rsid w:val="0045576F"/>
    <w:pPr>
      <w:spacing w:after="0" w:line="240" w:lineRule="auto"/>
    </w:pPr>
    <w:rPr>
      <w:rFonts w:ascii="Times New Roman" w:eastAsia="Times New Roman" w:hAnsi="Times New Roman" w:cs="Times New Roman"/>
      <w:iCs/>
      <w:sz w:val="16"/>
      <w:szCs w:val="28"/>
    </w:rPr>
  </w:style>
  <w:style w:type="character" w:customStyle="1" w:styleId="DocIDChar">
    <w:name w:val="DocID Char"/>
    <w:basedOn w:val="Heading2Char"/>
    <w:link w:val="DocID"/>
    <w:rPr>
      <w:rFonts w:ascii="Times New Roman" w:eastAsia="Times New Roman" w:hAnsi="Times New Roman" w:cs="Times New Roman"/>
      <w:iCs/>
      <w:sz w:val="16"/>
      <w:szCs w:val="28"/>
    </w:rPr>
  </w:style>
  <w:style w:type="character" w:customStyle="1" w:styleId="TitleCUndChar">
    <w:name w:val="* Title C Und Char"/>
    <w:basedOn w:val="DefaultParagraphFont"/>
    <w:link w:val="TitleCUnd"/>
    <w:rPr>
      <w:rFonts w:ascii="Times New Roman" w:eastAsia="Times New Roman" w:hAnsi="Times New Roman" w:cs="Times New Roman"/>
      <w:sz w:val="24"/>
      <w:szCs w:val="24"/>
      <w:u w:val="single"/>
    </w:rPr>
  </w:style>
  <w:style w:type="table" w:styleId="TableGrid">
    <w:name w:val="Table Grid"/>
    <w:basedOn w:val="TableNormal"/>
    <w:uiPriority w:val="5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 Plain Text Char"/>
    <w:basedOn w:val="DefaultParagraphFont"/>
    <w:link w:val="PlainText"/>
    <w:rPr>
      <w:rFonts w:ascii="Times New Roman" w:eastAsia="Times New Roman" w:hAnsi="Times New Roman" w:cs="Times New Roman"/>
      <w:sz w:val="24"/>
      <w:szCs w:val="24"/>
    </w:rPr>
  </w:style>
  <w:style w:type="character" w:customStyle="1" w:styleId="BodyText5Char">
    <w:name w:val="* Body Text .5 Char"/>
    <w:basedOn w:val="DefaultParagraphFont"/>
    <w:link w:val="BodyText5"/>
    <w:rsid w:val="00C070A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3A83"/>
    <w:rPr>
      <w:sz w:val="16"/>
      <w:szCs w:val="16"/>
    </w:rPr>
  </w:style>
  <w:style w:type="paragraph" w:styleId="CommentText">
    <w:name w:val="annotation text"/>
    <w:basedOn w:val="Normal"/>
    <w:link w:val="CommentTextChar"/>
    <w:uiPriority w:val="99"/>
    <w:semiHidden/>
    <w:unhideWhenUsed/>
    <w:rsid w:val="00123A83"/>
    <w:rPr>
      <w:sz w:val="20"/>
      <w:szCs w:val="20"/>
    </w:rPr>
  </w:style>
  <w:style w:type="character" w:customStyle="1" w:styleId="CommentTextChar">
    <w:name w:val="Comment Text Char"/>
    <w:basedOn w:val="DefaultParagraphFont"/>
    <w:link w:val="CommentText"/>
    <w:uiPriority w:val="99"/>
    <w:semiHidden/>
    <w:rsid w:val="00123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A83"/>
    <w:rPr>
      <w:b/>
      <w:bCs/>
    </w:rPr>
  </w:style>
  <w:style w:type="character" w:customStyle="1" w:styleId="CommentSubjectChar">
    <w:name w:val="Comment Subject Char"/>
    <w:basedOn w:val="CommentTextChar"/>
    <w:link w:val="CommentSubject"/>
    <w:uiPriority w:val="99"/>
    <w:semiHidden/>
    <w:rsid w:val="00123A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3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A83"/>
    <w:rPr>
      <w:rFonts w:ascii="Segoe UI" w:eastAsia="Times New Roman" w:hAnsi="Segoe UI" w:cs="Segoe UI"/>
      <w:sz w:val="18"/>
      <w:szCs w:val="18"/>
    </w:rPr>
  </w:style>
  <w:style w:type="paragraph" w:styleId="ListParagraph">
    <w:name w:val="List Paragraph"/>
    <w:basedOn w:val="Normal"/>
    <w:uiPriority w:val="34"/>
    <w:rsid w:val="006D0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E268BCF41984AB2D102C9E3D24A19" ma:contentTypeVersion="17" ma:contentTypeDescription="Create a new document." ma:contentTypeScope="" ma:versionID="9076599314b6b416c891a0d2edea5dcd">
  <xsd:schema xmlns:xsd="http://www.w3.org/2001/XMLSchema" xmlns:xs="http://www.w3.org/2001/XMLSchema" xmlns:p="http://schemas.microsoft.com/office/2006/metadata/properties" xmlns:ns2="e6755897-95f4-40e4-84bb-11693b93ac62" xmlns:ns3="afd00de8-dd5d-4881-8968-2de2b820e68d" targetNamespace="http://schemas.microsoft.com/office/2006/metadata/properties" ma:root="true" ma:fieldsID="01a61354a8a93d1bb859a74808cc9b65" ns2:_="" ns3:_="">
    <xsd:import namespace="e6755897-95f4-40e4-84bb-11693b93ac62"/>
    <xsd:import namespace="afd00de8-dd5d-4881-8968-2de2b820e6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55897-95f4-40e4-84bb-11693b93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4a3dc2-fbf9-4d78-9345-e110cef295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00de8-dd5d-4881-8968-2de2b820e6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4434b-2e6c-46d7-b388-f2c60ded45f0}" ma:internalName="TaxCatchAll" ma:showField="CatchAllData" ma:web="afd00de8-dd5d-4881-8968-2de2b820e6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755897-95f4-40e4-84bb-11693b93ac62">
      <Terms xmlns="http://schemas.microsoft.com/office/infopath/2007/PartnerControls"/>
    </lcf76f155ced4ddcb4097134ff3c332f>
    <TaxCatchAll xmlns="afd00de8-dd5d-4881-8968-2de2b820e68d" xsi:nil="true"/>
  </documentManagement>
</p:properties>
</file>

<file path=customXml/itemProps1.xml><?xml version="1.0" encoding="utf-8"?>
<ds:datastoreItem xmlns:ds="http://schemas.openxmlformats.org/officeDocument/2006/customXml" ds:itemID="{456BB24D-9597-454B-963A-47A151997218}"/>
</file>

<file path=customXml/itemProps2.xml><?xml version="1.0" encoding="utf-8"?>
<ds:datastoreItem xmlns:ds="http://schemas.openxmlformats.org/officeDocument/2006/customXml" ds:itemID="{56FE023B-AF3E-43DF-B87B-FE8E17579133}"/>
</file>

<file path=customXml/itemProps3.xml><?xml version="1.0" encoding="utf-8"?>
<ds:datastoreItem xmlns:ds="http://schemas.openxmlformats.org/officeDocument/2006/customXml" ds:itemID="{6E7FCC8A-D27D-475C-9255-BC666783C0B2}"/>
</file>

<file path=docProps/app.xml><?xml version="1.0" encoding="utf-8"?>
<Properties xmlns="http://schemas.openxmlformats.org/officeDocument/2006/extended-properties" xmlns:vt="http://schemas.openxmlformats.org/officeDocument/2006/docPropsVTypes">
  <Template>Normal.dotm</Template>
  <TotalTime>16</TotalTime>
  <Pages>10</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bziai</dc:creator>
  <cp:lastModifiedBy>Mark Roderick</cp:lastModifiedBy>
  <cp:revision>6</cp:revision>
  <cp:lastPrinted>1901-01-01T08:00:00Z</cp:lastPrinted>
  <dcterms:created xsi:type="dcterms:W3CDTF">2025-02-09T20:41:00Z</dcterms:created>
  <dcterms:modified xsi:type="dcterms:W3CDTF">2025-06-16T20:33:00Z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7484191 v2</vt:lpwstr>
  </property>
  <property fmtid="{D5CDD505-2E9C-101B-9397-08002B2CF9AE}" pid="3" name="ndDocumentId">
    <vt:lpwstr>4843-9198-4864</vt:lpwstr>
  </property>
  <property fmtid="{D5CDD505-2E9C-101B-9397-08002B2CF9AE}" pid="4" name="iManageFooter">
    <vt:lpwstr>#782349 v1</vt:lpwstr>
  </property>
  <property fmtid="{D5CDD505-2E9C-101B-9397-08002B2CF9AE}" pid="5" name="ContentTypeId">
    <vt:lpwstr>0x0101004C7E268BCF41984AB2D102C9E3D24A19</vt:lpwstr>
  </property>
</Properties>
</file>